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黑体" w:hAnsi="黑体" w:eastAsia="黑体" w:cs="黑体"/>
          <w:spacing w:val="8"/>
          <w:sz w:val="32"/>
          <w:szCs w:val="32"/>
        </w:rPr>
      </w:pPr>
      <w:r>
        <w:rPr>
          <w:rFonts w:hint="eastAsia" w:ascii="黑体" w:hAnsi="黑体" w:eastAsia="黑体" w:cs="黑体"/>
          <w:spacing w:val="8"/>
          <w:sz w:val="32"/>
          <w:szCs w:val="32"/>
        </w:rPr>
        <w:t>附件5</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CN"/>
        </w:rPr>
        <w:t>临翔区</w:t>
      </w:r>
      <w:r>
        <w:rPr>
          <w:rFonts w:hint="eastAsia" w:ascii="方正小标宋简体" w:eastAsia="方正小标宋简体"/>
          <w:sz w:val="44"/>
          <w:szCs w:val="44"/>
        </w:rPr>
        <w:t>烟草制品</w:t>
      </w:r>
    </w:p>
    <w:p>
      <w:pPr>
        <w:snapToGrid w:val="0"/>
        <w:spacing w:line="317" w:lineRule="auto"/>
        <w:jc w:val="center"/>
        <w:rPr>
          <w:rFonts w:ascii="仿宋_GB2312" w:hAnsi="仿宋_GB2312" w:eastAsia="仿宋_GB2312" w:cs="仿宋_GB2312"/>
          <w:sz w:val="32"/>
          <w:szCs w:val="32"/>
        </w:rPr>
      </w:pPr>
      <w:r>
        <w:rPr>
          <w:rFonts w:hint="eastAsia" w:ascii="方正小标宋简体" w:eastAsia="方正小标宋简体"/>
          <w:sz w:val="44"/>
          <w:szCs w:val="44"/>
        </w:rPr>
        <w:t>零售点排队轮候制度</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实际，制定本制度。</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行政辖区烟草制品零售点新办申请排队轮候管理。</w:t>
      </w:r>
    </w:p>
    <w:p>
      <w:pPr>
        <w:numPr>
          <w:ilvl w:val="2"/>
          <w:numId w:val="1"/>
        </w:numPr>
        <w:adjustRightInd w:val="0"/>
        <w:snapToGrid w:val="0"/>
        <w:spacing w:line="336" w:lineRule="auto"/>
        <w:ind w:firstLine="680"/>
        <w:rPr>
          <w:rFonts w:ascii="黑体" w:hAnsi="黑体" w:eastAsia="黑体" w:cs="黑体"/>
          <w:sz w:val="32"/>
          <w:szCs w:val="32"/>
        </w:rPr>
      </w:pPr>
      <w:r>
        <w:rPr>
          <w:rFonts w:hint="eastAsia" w:ascii="仿宋_GB2312" w:hAnsi="仿宋_GB2312" w:eastAsia="仿宋_GB2312" w:cs="仿宋_GB2312"/>
          <w:kern w:val="28"/>
          <w:sz w:val="32"/>
          <w:szCs w:val="32"/>
        </w:rPr>
        <w:t>本区</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本区</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最小单元网格的合理容量公示情况，对符合排队轮候情形的最小单元网格，发证机关采取集中抽签方式确定该最小单元网格首次排队轮候顺序。</w:t>
      </w:r>
    </w:p>
    <w:p>
      <w:p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在本制度首次施行前，已执行排队轮候的，按原排队轮候顺序由</w:t>
      </w:r>
      <w:r>
        <w:rPr>
          <w:rFonts w:hint="eastAsia" w:ascii="仿宋_GB2312" w:hAnsi="仿宋_GB2312" w:eastAsia="仿宋_GB2312" w:cs="仿宋_GB2312"/>
          <w:kern w:val="28"/>
          <w:sz w:val="32"/>
          <w:szCs w:val="32"/>
        </w:rPr>
        <w:t>发证机关录入排队轮候系统。</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抽签按照“提前申请—集中公证抽签—公示抽签结果”的程序进行。自本制度实施之日起五个工作日内，对外发布参与集中抽签的报名地点、时间和方式；自本制度实施之日起十个工作日内，对外发布集中公证抽签的地点、时间和方案；自本制度实施之日起十五个工作日内，完成集中公证抽签。</w:t>
      </w:r>
    </w:p>
    <w:p>
      <w:p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集中公证抽签现场按照对外发布方案确定最小单元网格首次排队轮候顺序，并在完成集中公证抽签后二个工作日内公示。</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rPr>
        <w:t>零售点排队轮候采取最小单元网格管理。自愿加入排队轮候的申请人，应线上填写并提交《云南省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烟草制品零售点排队轮候申请表》（详见附表）。申请人在填报信息时应准确、真实。</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发证机关应公开排队轮候情况，并接受公众监督。申请人可通过线上、线下等方式查询排队轮候情况。</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云南省临翔区</w:t>
      </w:r>
      <w:r>
        <w:rPr>
          <w:rFonts w:hint="eastAsia" w:ascii="仿宋_GB2312" w:hAnsi="仿宋_GB2312" w:eastAsia="仿宋_GB2312" w:cs="仿宋_GB2312"/>
          <w:sz w:val="32"/>
          <w:szCs w:val="32"/>
        </w:rPr>
        <w:t>烟草专卖局每</w:t>
      </w:r>
      <w:bookmarkStart w:id="0" w:name="_GoBack"/>
      <w:bookmarkEnd w:id="0"/>
      <w:r>
        <w:rPr>
          <w:rFonts w:hint="eastAsia" w:ascii="仿宋_GB2312" w:hAnsi="仿宋_GB2312" w:eastAsia="仿宋_GB2312" w:cs="仿宋_GB2312"/>
          <w:sz w:val="32"/>
          <w:szCs w:val="32"/>
        </w:rPr>
        <w:t>年底向上一级烟草专卖局报告本年度烟草制品零售点排队轮候管理工作情况。</w:t>
      </w:r>
    </w:p>
    <w:p>
      <w:pPr>
        <w:numPr>
          <w:ilvl w:val="2"/>
          <w:numId w:val="1"/>
        </w:numPr>
        <w:adjustRightInd w:val="0"/>
        <w:snapToGrid w:val="0"/>
        <w:spacing w:line="336"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烟草专卖局负责解释。</w:t>
      </w:r>
    </w:p>
    <w:p>
      <w:pPr>
        <w:numPr>
          <w:ilvl w:val="2"/>
          <w:numId w:val="1"/>
        </w:numPr>
        <w:adjustRightInd w:val="0"/>
        <w:snapToGrid w:val="0"/>
        <w:spacing w:line="336" w:lineRule="auto"/>
        <w:ind w:firstLine="680"/>
        <w:rPr>
          <w:rFonts w:ascii="楷体" w:hAnsi="楷体" w:eastAsia="楷体" w:cs="楷体"/>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烟草制品零售点合理布局规划》实施之日起同时施行。</w:t>
      </w:r>
    </w:p>
    <w:p>
      <w:pPr>
        <w:adjustRightInd w:val="0"/>
        <w:snapToGrid w:val="0"/>
        <w:spacing w:line="336" w:lineRule="auto"/>
        <w:ind w:left="402" w:firstLine="640" w:firstLineChars="200"/>
        <w:rPr>
          <w:rFonts w:ascii="仿宋_GB2312" w:hAnsi="仿宋_GB2312" w:eastAsia="仿宋_GB2312" w:cs="仿宋_GB2312"/>
          <w:sz w:val="32"/>
          <w:szCs w:val="32"/>
        </w:rPr>
      </w:pPr>
    </w:p>
    <w:p>
      <w:pPr>
        <w:adjustRightInd w:val="0"/>
        <w:snapToGrid w:val="0"/>
        <w:spacing w:line="336" w:lineRule="auto"/>
        <w:ind w:left="40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附表：云南省</w:t>
      </w:r>
      <w:r>
        <w:rPr>
          <w:rFonts w:hint="eastAsia" w:ascii="仿宋_GB2312" w:hAnsi="仿宋_GB2312" w:eastAsia="仿宋_GB2312" w:cs="仿宋_GB2312"/>
          <w:sz w:val="32"/>
          <w:szCs w:val="32"/>
          <w:lang w:val="en-US" w:eastAsia="zh-CN"/>
        </w:rPr>
        <w:t>临翔区</w:t>
      </w:r>
      <w:r>
        <w:rPr>
          <w:rFonts w:hint="eastAsia" w:ascii="仿宋_GB2312" w:hAnsi="仿宋_GB2312" w:eastAsia="仿宋_GB2312" w:cs="仿宋_GB2312"/>
          <w:sz w:val="32"/>
          <w:szCs w:val="32"/>
        </w:rPr>
        <w:t>烟草制品零售点排队轮候申请表</w:t>
      </w:r>
    </w:p>
    <w:p>
      <w:pPr>
        <w:widowControl/>
        <w:jc w:val="left"/>
        <w:rPr>
          <w:rFonts w:ascii="黑体" w:hAnsi="黑体" w:eastAsia="黑体" w:cs="黑体"/>
          <w:sz w:val="32"/>
          <w:szCs w:val="32"/>
        </w:rPr>
      </w:pPr>
      <w:r>
        <w:rPr>
          <w:rFonts w:ascii="黑体" w:hAnsi="黑体" w:eastAsia="黑体" w:cs="黑体"/>
          <w:sz w:val="32"/>
          <w:szCs w:val="32"/>
        </w:rPr>
        <w:br w:type="page"/>
      </w:r>
    </w:p>
    <w:p>
      <w:pPr>
        <w:spacing w:line="360" w:lineRule="auto"/>
        <w:rPr>
          <w:rFonts w:ascii="黑体" w:hAnsi="黑体" w:eastAsia="黑体" w:cs="黑体"/>
          <w:sz w:val="44"/>
          <w:szCs w:val="44"/>
        </w:rPr>
      </w:pPr>
      <w:r>
        <w:rPr>
          <w:rFonts w:hint="eastAsia" w:ascii="黑体" w:hAnsi="黑体" w:eastAsia="黑体" w:cs="黑体"/>
          <w:sz w:val="32"/>
          <w:szCs w:val="32"/>
        </w:rPr>
        <w:t>附表</w:t>
      </w:r>
    </w:p>
    <w:p>
      <w:pPr>
        <w:spacing w:line="360" w:lineRule="auto"/>
        <w:ind w:left="40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val="en-US" w:eastAsia="zh-CN"/>
        </w:rPr>
        <w:t>临翔区</w:t>
      </w:r>
      <w:r>
        <w:rPr>
          <w:rFonts w:hint="eastAsia" w:ascii="方正小标宋简体" w:hAnsi="方正小标宋简体" w:eastAsia="方正小标宋简体" w:cs="方正小标宋简体"/>
          <w:sz w:val="44"/>
          <w:szCs w:val="44"/>
        </w:rPr>
        <w:t>烟草制品零售点排队轮候申请表</w:t>
      </w:r>
    </w:p>
    <w:tbl>
      <w:tblPr>
        <w:tblStyle w:val="9"/>
        <w:tblW w:w="8426" w:type="dxa"/>
        <w:tblInd w:w="96" w:type="dxa"/>
        <w:tblLayout w:type="fixed"/>
        <w:tblCellMar>
          <w:top w:w="0" w:type="dxa"/>
          <w:left w:w="108" w:type="dxa"/>
          <w:bottom w:w="0" w:type="dxa"/>
          <w:right w:w="108" w:type="dxa"/>
        </w:tblCellMar>
      </w:tblPr>
      <w:tblGrid>
        <w:gridCol w:w="2422"/>
        <w:gridCol w:w="2283"/>
        <w:gridCol w:w="1543"/>
        <w:gridCol w:w="2178"/>
      </w:tblGrid>
      <w:tr>
        <w:tblPrEx>
          <w:tblLayout w:type="fixed"/>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tblPrEx>
          <w:tblLayout w:type="fixed"/>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tblPrEx>
          <w:tblLayout w:type="fixed"/>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7"/>
                <w:rFonts w:hint="default"/>
                <w:color w:val="auto"/>
                <w:lang w:bidi="ar"/>
              </w:rPr>
            </w:pPr>
            <w:r>
              <w:rPr>
                <w:rStyle w:val="17"/>
                <w:rFonts w:hint="default"/>
                <w:color w:val="auto"/>
                <w:lang w:bidi="ar"/>
              </w:rPr>
              <w:t>申请人承诺：</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pPr>
              <w:widowControl/>
              <w:ind w:firstLine="482"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tblPrEx>
          <w:tblLayout w:type="fixed"/>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sz w:val="24"/>
              </w:rPr>
            </w:pPr>
          </w:p>
        </w:tc>
      </w:tr>
    </w:tbl>
    <w:p>
      <w:pPr>
        <w:spacing w:line="360" w:lineRule="auto"/>
        <w:ind w:left="402"/>
        <w:rPr>
          <w:rFonts w:ascii="方正小标宋简体" w:hAnsi="方正小标宋简体" w:eastAsia="方正小标宋简体" w:cs="方正小标宋简体"/>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2pt;height:144pt;width:144pt;mso-position-horizontal-relative:margin;mso-wrap-style:none;z-index:251659264;mso-width-relative:page;mso-height-relative:page;" filled="f" stroked="f" coordsize="21600,21600" o:gfxdata="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CnhB/YAAAACwEAAA8AAAAAAAAAAQAg&#10;AAAAIgAAAGRycy9kb3ducmV2LnhtbFBLAQIUABQAAAAIAIdO4kD6TuaaDgIAAAcEAAAOAAAAAAAA&#10;AAEAIAAAACcBAABkcnMvZTJvRG9jLnhtbFBLBQYAAAAABgAGAFkBAACn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4.8pt;height:144pt;width:144pt;mso-position-horizontal-relative:margin;mso-wrap-style:none;z-index:251660288;mso-width-relative:page;mso-height-relative:page;" filled="f" stroked="f" coordsize="21600,21600" o:gfxdata="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zpH5tYAAAAIAQAADwAAAAAAAAABACAA&#10;AAAiAAAAZHJzL2Rvd25yZXYueG1sUEsBAhQAFAAAAAgAh07iQHP4ZNkPAgAABwQAAA4AAAAAAAAA&#10;AQAgAAAAJQEAAGRycy9lMm9Eb2MueG1sUEsFBgAAAAAGAAYAWQEAAKYFA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MjM3ZjU3ZTUwMTA0OTg1OWM2MjlhMWVmNmU2Yzc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E24FD"/>
    <w:rsid w:val="00FE3206"/>
    <w:rsid w:val="00FF0092"/>
    <w:rsid w:val="06D819F0"/>
    <w:rsid w:val="079744B6"/>
    <w:rsid w:val="08CF6EC2"/>
    <w:rsid w:val="0DC572FD"/>
    <w:rsid w:val="1AAE21D3"/>
    <w:rsid w:val="257539DE"/>
    <w:rsid w:val="27B76E38"/>
    <w:rsid w:val="290817AC"/>
    <w:rsid w:val="35161DC9"/>
    <w:rsid w:val="41B52E67"/>
    <w:rsid w:val="47C61E85"/>
    <w:rsid w:val="47D72BF6"/>
    <w:rsid w:val="4B6767A4"/>
    <w:rsid w:val="5567B6FB"/>
    <w:rsid w:val="58DA067F"/>
    <w:rsid w:val="59E75162"/>
    <w:rsid w:val="5A413AF9"/>
    <w:rsid w:val="5B5604A0"/>
    <w:rsid w:val="5C577036"/>
    <w:rsid w:val="5F77A049"/>
    <w:rsid w:val="6EDBA522"/>
    <w:rsid w:val="747E1FA8"/>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sz w:val="28"/>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tabs>
        <w:tab w:val="center" w:pos="4153"/>
        <w:tab w:val="right" w:pos="8306"/>
      </w:tabs>
      <w:snapToGrid w:val="0"/>
      <w:jc w:val="center"/>
    </w:pPr>
    <w:rPr>
      <w:sz w:val="18"/>
      <w:szCs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8">
    <w:name w:val="Strong"/>
    <w:basedOn w:val="7"/>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7"/>
    <w:qFormat/>
    <w:uiPriority w:val="0"/>
    <w:rPr>
      <w:rFonts w:hint="eastAsia" w:ascii="宋体" w:hAnsi="宋体" w:eastAsia="宋体" w:cs="宋体"/>
      <w:b/>
      <w:bCs/>
      <w:color w:val="000000"/>
      <w:sz w:val="24"/>
      <w:szCs w:val="24"/>
      <w:u w:val="none"/>
    </w:rPr>
  </w:style>
  <w:style w:type="character" w:customStyle="1" w:styleId="18">
    <w:name w:val="font21"/>
    <w:basedOn w:val="7"/>
    <w:qFormat/>
    <w:uiPriority w:val="0"/>
    <w:rPr>
      <w:rFonts w:hint="eastAsia" w:ascii="宋体" w:hAnsi="宋体" w:eastAsia="宋体" w:cs="宋体"/>
      <w:b/>
      <w:bCs/>
      <w:color w:val="000000"/>
      <w:sz w:val="24"/>
      <w:szCs w:val="24"/>
      <w:u w:val="single"/>
    </w:rPr>
  </w:style>
  <w:style w:type="character" w:customStyle="1" w:styleId="19">
    <w:name w:val="页眉 字符"/>
    <w:basedOn w:val="7"/>
    <w:link w:val="5"/>
    <w:qFormat/>
    <w:uiPriority w:val="0"/>
    <w:rPr>
      <w:kern w:val="2"/>
      <w:sz w:val="18"/>
      <w:szCs w:val="18"/>
    </w:rPr>
  </w:style>
  <w:style w:type="character" w:customStyle="1" w:styleId="20">
    <w:name w:val="页脚 字符"/>
    <w:basedOn w:val="7"/>
    <w:link w:val="4"/>
    <w:qFormat/>
    <w:uiPriority w:val="0"/>
    <w:rPr>
      <w:kern w:val="2"/>
      <w:sz w:val="18"/>
      <w:szCs w:val="18"/>
    </w:rPr>
  </w:style>
  <w:style w:type="paragraph" w:customStyle="1" w:styleId="2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1667</Words>
  <Characters>1680</Characters>
  <Lines>12</Lines>
  <Paragraphs>3</Paragraphs>
  <TotalTime>0</TotalTime>
  <ScaleCrop>false</ScaleCrop>
  <LinksUpToDate>false</LinksUpToDate>
  <CharactersWithSpaces>1761</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Administrator</cp:lastModifiedBy>
  <dcterms:modified xsi:type="dcterms:W3CDTF">2024-11-16T01:33:23Z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2803E76DCC462C29CDB58A65125D716F_41</vt:lpwstr>
  </property>
</Properties>
</file>