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3FC5" w14:textId="18DE2AA9" w:rsidR="000F021A" w:rsidRDefault="001D5AFA">
      <w:pPr>
        <w:spacing w:before="104" w:line="224" w:lineRule="auto"/>
        <w:ind w:left="619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2</w:t>
      </w:r>
      <w:r w:rsidR="006C2D53"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-1</w:t>
      </w:r>
    </w:p>
    <w:p w14:paraId="103AAC8E" w14:textId="77777777" w:rsidR="000F021A" w:rsidRDefault="001D5AFA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云南省</w:t>
      </w:r>
      <w:proofErr w:type="gramStart"/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临翔区</w:t>
      </w:r>
      <w:proofErr w:type="gramEnd"/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烟草专卖局烟草制品零售点合理布局公示表</w:t>
      </w:r>
    </w:p>
    <w:p w14:paraId="2292BECE" w14:textId="77777777" w:rsidR="000F021A" w:rsidRDefault="001D5AFA">
      <w:pPr>
        <w:kinsoku/>
        <w:autoSpaceDE/>
        <w:autoSpaceDN/>
        <w:adjustRightInd/>
        <w:snapToGrid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eastAsia="宋体" w:hint="eastAsia"/>
          <w:lang w:eastAsia="zh-CN"/>
        </w:rPr>
        <w:t>单位：</w:t>
      </w:r>
      <w:r>
        <w:rPr>
          <w:rFonts w:hint="eastAsia"/>
          <w:lang w:eastAsia="zh-CN"/>
        </w:rPr>
        <w:t>云南省</w:t>
      </w:r>
      <w:proofErr w:type="gramStart"/>
      <w:r>
        <w:rPr>
          <w:rFonts w:hint="eastAsia"/>
          <w:lang w:eastAsia="zh-CN"/>
        </w:rPr>
        <w:t>临翔区</w:t>
      </w:r>
      <w:proofErr w:type="gramEnd"/>
      <w:r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             </w:t>
      </w:r>
      <w:r>
        <w:rPr>
          <w:rFonts w:eastAsia="宋体" w:hint="eastAsia"/>
          <w:lang w:eastAsia="zh-CN"/>
        </w:rPr>
        <w:t>公示时间</w:t>
      </w:r>
      <w:r>
        <w:rPr>
          <w:rFonts w:eastAsia="宋体" w:hint="eastAsia"/>
          <w:lang w:eastAsia="zh-CN"/>
        </w:rPr>
        <w:t>区间</w:t>
      </w:r>
      <w:r>
        <w:rPr>
          <w:rFonts w:eastAsia="宋体" w:hint="eastAsia"/>
          <w:lang w:eastAsia="zh-CN"/>
        </w:rPr>
        <w:t>：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lang w:eastAsia="zh-CN"/>
        </w:rPr>
        <w:t>日</w:t>
      </w:r>
    </w:p>
    <w:tbl>
      <w:tblPr>
        <w:tblpPr w:leftFromText="180" w:rightFromText="180" w:vertAnchor="text" w:horzAnchor="page" w:tblpX="882" w:tblpY="44"/>
        <w:tblOverlap w:val="never"/>
        <w:tblW w:w="15256" w:type="dxa"/>
        <w:tblLayout w:type="fixed"/>
        <w:tblLook w:val="04A0" w:firstRow="1" w:lastRow="0" w:firstColumn="1" w:lastColumn="0" w:noHBand="0" w:noVBand="1"/>
      </w:tblPr>
      <w:tblGrid>
        <w:gridCol w:w="1109"/>
        <w:gridCol w:w="2012"/>
        <w:gridCol w:w="2823"/>
        <w:gridCol w:w="1050"/>
        <w:gridCol w:w="1247"/>
        <w:gridCol w:w="957"/>
        <w:gridCol w:w="1304"/>
        <w:gridCol w:w="2792"/>
        <w:gridCol w:w="1270"/>
        <w:gridCol w:w="692"/>
      </w:tblGrid>
      <w:tr w:rsidR="000F021A" w14:paraId="5F0C54E2" w14:textId="77777777">
        <w:trPr>
          <w:trHeight w:val="48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581D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2D5F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A1FF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1F7F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80B9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CA6B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:rsidR="000F021A" w14:paraId="2CEDC7C4" w14:textId="77777777">
        <w:trPr>
          <w:trHeight w:val="670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7428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临翔区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506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3A82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11F5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规划数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2D35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当前实际数（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E6CD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余量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7570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04B7707E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CDFC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25FA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临翔区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总量规划数</w:t>
            </w:r>
          </w:p>
          <w:p w14:paraId="523D6BA9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2655A" w14:textId="77777777" w:rsidR="000F021A" w:rsidRDefault="000F021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0F021A" w14:paraId="6CAF1497" w14:textId="77777777">
        <w:trPr>
          <w:trHeight w:val="1292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264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393E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忙角片区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7AB8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忙角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片区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辖区范围（东至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白塔路转旗山路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，西至前程大道，北至西河，南至温泉路）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FCAA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533A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15B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9A96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50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248AD" w14:textId="55932527" w:rsidR="000F021A" w:rsidRDefault="001D5AFA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1.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人口较为集中、相对独立的综合性商（农）贸市场或区域，根据该区域内固定商铺数量，每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25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户设置一个零售点，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且间距不低于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30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。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目前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临翔区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辖区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人口较为集中、相对独立的综合性商（农）贸市场或区域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为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扎路营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批发市场（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固定商铺数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850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户，规划数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34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户）、橄榄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坡蔬菜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批发市场（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固定商铺数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120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户，规划数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户，现有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户）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单元网格内新建小区（以首次交房之日起未满三年的小区）设置卷烟零售点规划个数按照每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200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户（含商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lastRenderedPageBreak/>
              <w:t>铺数）设置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个零售点且零售户间距到达对应网格间距要求，不受所在单元网格规划数量限制，设置总量不超过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户，卷烟零售点设置到规划数量，纳入所在网格管理，实行所在单元网格排队轮候制度</w:t>
            </w:r>
            <w:r w:rsidR="0046715A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。</w:t>
            </w:r>
          </w:p>
          <w:p w14:paraId="6B053854" w14:textId="77777777" w:rsidR="000F021A" w:rsidRDefault="000F021A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C1F92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1635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BA9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0F021A" w14:paraId="5CB46094" w14:textId="77777777">
        <w:trPr>
          <w:trHeight w:val="1199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469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5374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南屏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7F8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南屏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区辖区范围（东至公园路，西至前程大道，北至温泉路，南至南翔路）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3D2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971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E47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5A3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672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399BD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B8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2639A8B9" w14:textId="77777777">
        <w:trPr>
          <w:trHeight w:val="978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3F8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EB6C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塘平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FF7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塘平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区辖区范围（东至恒春大道，西至南天路，北至万森建材城北边，南至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部队南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围墙外小巷）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7BC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77B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1AA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F40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E657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49292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5E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1B2D0846" w14:textId="77777777">
        <w:trPr>
          <w:trHeight w:val="1231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EE3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9C05" w14:textId="77777777" w:rsidR="000F021A" w:rsidRDefault="001D5AF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4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8CC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区辖区范围（东至南天路，西至西大街接太平街路口，北至世纪路，南至南天路接太平街路口）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399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994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377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0CB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1D0A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2333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0ED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EFA2A1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BA9B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D46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5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菜园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116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菜园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河西路，西至公园路环岛，北至太平街西大街，南至南塘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街圈掌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街）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9D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F6E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386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C71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9B00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76C51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453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757DA225" w14:textId="77777777">
        <w:trPr>
          <w:trHeight w:val="109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D12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776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6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244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河西路，西至南翔路，北至圈掌街，南至前程大道）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237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761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211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F9B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FF2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13CB5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01D0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1FBAF859" w14:textId="77777777">
        <w:trPr>
          <w:trHeight w:val="1125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4CD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92C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7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章嘎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CB7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章嘎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区辖区范围（东至南天路，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西至旗山路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，北至玉龙阁，南至西大街）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DED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D8C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443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436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DE4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1C26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E2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6351CD2C" w14:textId="77777777">
        <w:trPr>
          <w:trHeight w:val="1184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604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753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8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（文华二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E26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文华片区辖区范围（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东临恒春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大道，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西临缅宁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大道，北至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部队南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围墙外无名巷，南临文华路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79B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5B3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D8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15B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50D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47E0B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36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6FB95D6" w14:textId="77777777">
        <w:trPr>
          <w:trHeight w:val="1027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64F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C8A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9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（南信桥片区）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  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FE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南信桥片区辖区范围（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南信桥村委会辖区范围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4D5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AD3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268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EE4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3D8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7E8B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4CB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6BDBC22" w14:textId="77777777">
        <w:trPr>
          <w:trHeight w:val="1107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7602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E1F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10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（锦凤片区）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C9A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锦凤片区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东南临恒春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大道，北至文华路，西临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河西路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4B6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B51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EAE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058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4744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FB1B3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26C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88CAEEE" w14:textId="77777777">
        <w:trPr>
          <w:trHeight w:val="1285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3E5B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011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11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（文华一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4A8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文华一片区辖区发文（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恒春大道东侧文华村辖区范围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CE8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668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90F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A71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B932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63ACA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ADD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0559796" w14:textId="77777777">
        <w:trPr>
          <w:trHeight w:val="98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4C0D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FA1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14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忙畔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F9A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忙畔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辖区范围（东至五老山，西至南汀河，北至青龙山，南至橄榄坡）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F39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53A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CC3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B42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73758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62270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C6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3C62278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B1D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C4A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15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（忙令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E14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忙令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区辖区范围（东至玉龙花园，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西北至旗山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，南至西河）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AB2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300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3F5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013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8B1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7A48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9E42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4AB82D0" w14:textId="77777777">
        <w:trPr>
          <w:trHeight w:val="1289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8388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013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16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青华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32F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青华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区辖区范围（东至南汀河，西至青华龙潭，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北至海乃组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，南至民族中学）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C90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ADC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5A1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E34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9F40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405F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A3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56426BF7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9DE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731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17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文伟片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4E6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文伟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区辖区范围（东至南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崃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，西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至羊半山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，北至小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麻，南至火车站）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31F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45C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1EE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582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C4DA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702A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A0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914CB7D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BD6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685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13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扎路营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批发市场片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29A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扎路营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批发市场片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东临南汀河，西临南天路，北临迎春巷，南临世纪路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410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F85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2E9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E6F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B449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807A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BE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633A8BE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0C7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993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12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（凤翔农网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756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凤翔农网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东临马台、西南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临博尚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、北接凤翔城网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16D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669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8CB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E6B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603DE" w14:textId="77777777" w:rsidR="000F021A" w:rsidRDefault="001D5AFA">
            <w:pPr>
              <w:numPr>
                <w:ilvl w:val="0"/>
                <w:numId w:val="1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国道、省道、县道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乡道、村道公路沿线同侧零售点之间的间隔距离不低于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150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米，沿线两侧零售点之间的间隔距离不低于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lastRenderedPageBreak/>
              <w:t>米，国道、省道、县道穿越街道的，按照街道间隔距离设置零售点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不包含公路横穿的街道、村镇区域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；</w:t>
            </w:r>
          </w:p>
          <w:p w14:paraId="5A8DCDA8" w14:textId="4DBFF72B" w:rsidR="000F021A" w:rsidRDefault="001D5AFA" w:rsidP="00FC09E5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农村自然村（寨）、搬迁点、安置点按居住人口布局零售点，人口在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1000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人以下的设置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个零售点，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1000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人以上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2000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人以下的设置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个零售点，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2000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人以上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3000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人以下的设置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个零售点，以此类推</w:t>
            </w:r>
            <w:r w:rsidR="00FC09E5"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EC9E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491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0F021A" w14:paraId="05CC4338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50F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A2F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35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（昔本、新村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71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昔本、新村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昔本街子、新村街子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F8A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D3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A22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95C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6EF5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BFAD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75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62BE62B9" w14:textId="77777777">
        <w:trPr>
          <w:trHeight w:val="110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9E3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0BE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18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忙畔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农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网片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6F4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忙畔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农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网片区辖区范围（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丙简、明子、岔河村辖区范围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900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7D6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4B7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CD7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8DEC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BE6BE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4A3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F7B0DCE" w14:textId="77777777">
        <w:trPr>
          <w:trHeight w:val="773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3F6B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24D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19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蚂蚁堆集镇片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E7F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蚂蚁堆集镇片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蚂蚁堆街子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EB1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ED0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422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599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701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752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930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23494AEE" w14:textId="77777777">
        <w:trPr>
          <w:trHeight w:val="941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9E75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4F5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20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蚂蚁堆乡村片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5B2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蚂蚁堆乡村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片区辖区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外蚂蚁堆乡辖区范围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41E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74F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048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BDE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FE2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5F02F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3982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162FAB37" w14:textId="77777777">
        <w:trPr>
          <w:trHeight w:val="777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EDD0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BDD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21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东集镇片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76B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东集镇片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邦东街子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15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992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F9E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27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9EA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AA55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392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7337E232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06C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BCE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22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东乡村片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76B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东乡村片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外邦东乡辖区范围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AB6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9A1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FF9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DB6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3E8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70E8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BF4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2CDE98D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CD8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0B5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23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马台集镇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488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马台集镇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片区区域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范围马台街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226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241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ECD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C30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99A7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45773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BEF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2A4AB43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526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7DC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24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马台乡村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278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马台乡村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外马台乡辖区范围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E99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038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D8E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E49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66C5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B398B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75F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D933B85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560E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C5D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25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章驮集镇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14DB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章驮集镇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章驮街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31F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FCB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499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A41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12890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2F588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8D23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3BD7AB65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C644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0F6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26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章驮乡村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505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章驮乡村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除街子外章驮乡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013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066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10C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4BB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C9CF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C7579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03E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D5B906E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B4DA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01E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27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南美集镇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FC2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南美集镇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区域范围南美街子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FC1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D7B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A8E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B57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94EA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8A25D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E678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23E89E33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EE3F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98A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28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南美乡村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BA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南美乡村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外南美乡辖区范围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C07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C96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86F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974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4E15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CBC0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EB98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1C0EBD23" w14:textId="77777777">
        <w:trPr>
          <w:trHeight w:val="684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907F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80C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29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博尚集镇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30B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博尚集镇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博尚街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464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5C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70C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978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A340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2AE6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046C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626BEB5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5B7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E98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30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博尚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0CC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博尚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除街子外博尚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镇辖区范围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A14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99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43F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D87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242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22C9E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7663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47511867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3A6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DC9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31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圈内集镇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18E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圈内集镇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区域范围圈内街子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1E8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8235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0DC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574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F288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8AE0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CF0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DF21131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7877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DE7D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32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圈内乡村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EA9C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圈内乡村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外圈内乡辖区范围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8094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73F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385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4C7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875A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0DA4C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2507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7BDF75F2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D4B5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BFB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33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平村集镇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3E6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平村集镇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区域范围平村街子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05B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D9A6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4FAF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EE4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  <w:bookmarkStart w:id="0" w:name="_GoBack"/>
            <w:bookmarkEnd w:id="0"/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4B01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279E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5C48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3FAE4150" w14:textId="77777777">
        <w:trPr>
          <w:trHeight w:val="336"/>
        </w:trPr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087E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744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 xml:space="preserve">34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平村乡村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956A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平村乡村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片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范围除街子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外平村乡辖区范围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A283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6DD0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3D1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1B12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8DC8E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269BA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AA06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0F021A" w14:paraId="0BBF6221" w14:textId="77777777">
        <w:trPr>
          <w:trHeight w:val="487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EB0F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2D68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C4B8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6549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7307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1560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1D9E" w14:textId="77777777" w:rsidR="000F021A" w:rsidRDefault="001D5AF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35F1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DE1D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6FF36" w14:textId="77777777" w:rsidR="000F021A" w:rsidRDefault="000F021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B167" w14:textId="77777777" w:rsidR="000F021A" w:rsidRDefault="000F021A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250CDBCB" w14:textId="77777777" w:rsidR="000F021A" w:rsidRDefault="001D5AFA">
      <w:pPr>
        <w:spacing w:before="42" w:line="219" w:lineRule="auto"/>
        <w:ind w:rightChars="-48" w:right="-101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备注：</w:t>
      </w:r>
    </w:p>
    <w:p w14:paraId="371B0A2F" w14:textId="77777777" w:rsidR="000F021A" w:rsidRDefault="001D5AFA">
      <w:pPr>
        <w:spacing w:before="42" w:line="219" w:lineRule="auto"/>
        <w:ind w:rightChars="-48" w:right="-101"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1.</w:t>
      </w:r>
      <w:proofErr w:type="gramStart"/>
      <w:r>
        <w:rPr>
          <w:rFonts w:ascii="宋体" w:eastAsia="宋体" w:hAnsi="宋体" w:cs="宋体" w:hint="eastAsia"/>
          <w:spacing w:val="-1"/>
          <w:lang w:eastAsia="zh-CN"/>
        </w:rPr>
        <w:t>临翔区</w:t>
      </w:r>
      <w:proofErr w:type="gramEnd"/>
      <w:r>
        <w:rPr>
          <w:rFonts w:ascii="宋体" w:eastAsia="宋体" w:hAnsi="宋体" w:cs="宋体" w:hint="eastAsia"/>
          <w:spacing w:val="-1"/>
          <w:lang w:eastAsia="zh-CN"/>
        </w:rPr>
        <w:t>辖区共</w:t>
      </w:r>
      <w:r>
        <w:rPr>
          <w:rFonts w:ascii="宋体" w:eastAsia="宋体" w:hAnsi="宋体" w:cs="宋体" w:hint="eastAsia"/>
          <w:spacing w:val="-1"/>
          <w:lang w:eastAsia="zh-CN"/>
        </w:rPr>
        <w:t>35</w:t>
      </w:r>
      <w:r>
        <w:rPr>
          <w:rFonts w:ascii="宋体" w:eastAsia="宋体" w:hAnsi="宋体" w:cs="宋体" w:hint="eastAsia"/>
          <w:spacing w:val="-1"/>
          <w:lang w:eastAsia="zh-CN"/>
        </w:rPr>
        <w:t>个网格，</w:t>
      </w:r>
      <w:r>
        <w:rPr>
          <w:rFonts w:ascii="宋体" w:eastAsia="宋体" w:hAnsi="宋体" w:cs="宋体" w:hint="eastAsia"/>
          <w:spacing w:val="-1"/>
          <w:lang w:eastAsia="zh-CN"/>
        </w:rPr>
        <w:t>2</w:t>
      </w:r>
      <w:r>
        <w:rPr>
          <w:rFonts w:ascii="宋体" w:eastAsia="宋体" w:hAnsi="宋体" w:cs="宋体" w:hint="eastAsia"/>
          <w:spacing w:val="-1"/>
          <w:lang w:eastAsia="zh-CN"/>
        </w:rPr>
        <w:t>个街道，</w:t>
      </w:r>
      <w:r>
        <w:rPr>
          <w:rFonts w:ascii="宋体" w:eastAsia="宋体" w:hAnsi="宋体" w:cs="宋体" w:hint="eastAsia"/>
          <w:spacing w:val="-1"/>
          <w:lang w:eastAsia="zh-CN"/>
        </w:rPr>
        <w:t>8</w:t>
      </w:r>
      <w:r>
        <w:rPr>
          <w:rFonts w:ascii="宋体" w:eastAsia="宋体" w:hAnsi="宋体" w:cs="宋体" w:hint="eastAsia"/>
          <w:spacing w:val="-1"/>
          <w:lang w:eastAsia="zh-CN"/>
        </w:rPr>
        <w:t>个乡镇，</w:t>
      </w:r>
      <w:r>
        <w:rPr>
          <w:rFonts w:ascii="宋体" w:eastAsia="宋体" w:hAnsi="宋体" w:cs="宋体" w:hint="eastAsia"/>
          <w:spacing w:val="-1"/>
          <w:lang w:eastAsia="zh-CN"/>
        </w:rPr>
        <w:t>16</w:t>
      </w:r>
      <w:r>
        <w:rPr>
          <w:rFonts w:ascii="宋体" w:eastAsia="宋体" w:hAnsi="宋体" w:cs="宋体" w:hint="eastAsia"/>
          <w:spacing w:val="-1"/>
          <w:lang w:eastAsia="zh-CN"/>
        </w:rPr>
        <w:t>个城区网格，</w:t>
      </w:r>
      <w:r>
        <w:rPr>
          <w:rFonts w:ascii="宋体" w:eastAsia="宋体" w:hAnsi="宋体" w:cs="宋体" w:hint="eastAsia"/>
          <w:spacing w:val="-1"/>
          <w:lang w:eastAsia="zh-CN"/>
        </w:rPr>
        <w:t>9</w:t>
      </w:r>
      <w:r>
        <w:rPr>
          <w:rFonts w:ascii="宋体" w:eastAsia="宋体" w:hAnsi="宋体" w:cs="宋体" w:hint="eastAsia"/>
          <w:spacing w:val="-1"/>
          <w:lang w:eastAsia="zh-CN"/>
        </w:rPr>
        <w:t>个集镇网格，</w:t>
      </w:r>
      <w:r>
        <w:rPr>
          <w:rFonts w:ascii="宋体" w:eastAsia="宋体" w:hAnsi="宋体" w:cs="宋体" w:hint="eastAsia"/>
          <w:spacing w:val="-1"/>
          <w:lang w:eastAsia="zh-CN"/>
        </w:rPr>
        <w:t>10</w:t>
      </w:r>
      <w:r>
        <w:rPr>
          <w:rFonts w:ascii="宋体" w:eastAsia="宋体" w:hAnsi="宋体" w:cs="宋体" w:hint="eastAsia"/>
          <w:spacing w:val="-1"/>
          <w:lang w:eastAsia="zh-CN"/>
        </w:rPr>
        <w:t>个乡村网格，共有零售户</w:t>
      </w:r>
      <w:r>
        <w:rPr>
          <w:rFonts w:ascii="宋体" w:eastAsia="宋体" w:hAnsi="宋体" w:cs="宋体" w:hint="eastAsia"/>
          <w:spacing w:val="-1"/>
          <w:lang w:eastAsia="zh-CN"/>
        </w:rPr>
        <w:t>1560</w:t>
      </w:r>
      <w:r>
        <w:rPr>
          <w:rFonts w:ascii="宋体" w:eastAsia="宋体" w:hAnsi="宋体" w:cs="宋体" w:hint="eastAsia"/>
          <w:spacing w:val="-1"/>
          <w:lang w:eastAsia="zh-CN"/>
        </w:rPr>
        <w:t>户。</w:t>
      </w:r>
    </w:p>
    <w:p w14:paraId="32CA2DB4" w14:textId="77777777" w:rsidR="000F021A" w:rsidRDefault="001D5AFA">
      <w:pPr>
        <w:spacing w:before="42" w:line="219" w:lineRule="auto"/>
        <w:ind w:rightChars="-48" w:right="-101"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</w:t>
      </w:r>
      <w:r>
        <w:rPr>
          <w:rFonts w:ascii="宋体" w:eastAsia="宋体" w:hAnsi="宋体" w:cs="宋体" w:hint="eastAsia"/>
          <w:spacing w:val="-1"/>
          <w:lang w:eastAsia="zh-CN"/>
        </w:rPr>
        <w:t>.</w:t>
      </w:r>
      <w:r>
        <w:rPr>
          <w:rFonts w:ascii="宋体" w:eastAsia="宋体" w:hAnsi="宋体" w:cs="宋体" w:hint="eastAsia"/>
          <w:spacing w:val="-1"/>
          <w:lang w:eastAsia="zh-CN"/>
        </w:rPr>
        <w:t>本公示表的数据根据本县（市、区）零售点布局规划实行定期评价、动态管理。</w:t>
      </w:r>
    </w:p>
    <w:p w14:paraId="690D11E6" w14:textId="77777777" w:rsidR="000F021A" w:rsidRDefault="001D5AFA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</w:t>
      </w:r>
      <w:r>
        <w:rPr>
          <w:rFonts w:ascii="宋体" w:eastAsia="宋体" w:hAnsi="宋体" w:cs="宋体" w:hint="eastAsia"/>
          <w:spacing w:val="-1"/>
          <w:lang w:eastAsia="zh-CN"/>
        </w:rPr>
        <w:t>.</w:t>
      </w:r>
      <w:r>
        <w:rPr>
          <w:rFonts w:ascii="宋体" w:eastAsia="宋体" w:hAnsi="宋体" w:cs="宋体" w:hint="eastAsia"/>
          <w:spacing w:val="-1"/>
          <w:lang w:eastAsia="zh-CN"/>
        </w:rPr>
        <w:t>每季度根据经济发展、城乡建设、市场形势等变化情况对本表中的数据进行动态调整，规划数相应进行动态更新，以每季度最后一次公示的数据为准。</w:t>
      </w:r>
    </w:p>
    <w:p w14:paraId="293D9B4B" w14:textId="77777777" w:rsidR="000F021A" w:rsidRDefault="001D5AFA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4</w:t>
      </w:r>
      <w:r>
        <w:rPr>
          <w:rFonts w:ascii="宋体" w:eastAsia="宋体" w:hAnsi="宋体" w:cs="宋体" w:hint="eastAsia"/>
          <w:spacing w:val="-1"/>
          <w:lang w:eastAsia="zh-CN"/>
        </w:rPr>
        <w:t>.</w:t>
      </w:r>
      <w:r>
        <w:rPr>
          <w:rFonts w:ascii="宋体" w:eastAsia="宋体" w:hAnsi="宋体" w:cs="宋体" w:hint="eastAsia"/>
          <w:spacing w:val="-1"/>
          <w:lang w:eastAsia="zh-CN"/>
        </w:rPr>
        <w:t>本数据由</w:t>
      </w:r>
      <w:proofErr w:type="gramStart"/>
      <w:r>
        <w:rPr>
          <w:rFonts w:ascii="宋体" w:eastAsia="宋体" w:hAnsi="宋体" w:cs="宋体" w:hint="eastAsia"/>
          <w:spacing w:val="-1"/>
          <w:lang w:eastAsia="zh-CN"/>
        </w:rPr>
        <w:t>临翔区</w:t>
      </w:r>
      <w:proofErr w:type="gramEnd"/>
      <w:r>
        <w:rPr>
          <w:rFonts w:ascii="宋体" w:eastAsia="宋体" w:hAnsi="宋体" w:cs="宋体" w:hint="eastAsia"/>
          <w:spacing w:val="-1"/>
          <w:lang w:eastAsia="zh-CN"/>
        </w:rPr>
        <w:t>烟草专卖局负责解释，咨询电话：</w:t>
      </w:r>
      <w:r>
        <w:rPr>
          <w:rFonts w:ascii="宋体" w:eastAsia="宋体" w:hAnsi="宋体" w:cs="宋体" w:hint="eastAsia"/>
          <w:spacing w:val="-1"/>
          <w:lang w:eastAsia="zh-CN"/>
        </w:rPr>
        <w:t>0883-2146744</w:t>
      </w:r>
      <w:r>
        <w:rPr>
          <w:rFonts w:ascii="宋体" w:eastAsia="宋体" w:hAnsi="宋体" w:cs="宋体" w:hint="eastAsia"/>
          <w:spacing w:val="-1"/>
          <w:lang w:eastAsia="zh-CN"/>
        </w:rPr>
        <w:t>。</w:t>
      </w:r>
    </w:p>
    <w:p w14:paraId="14ABA2D3" w14:textId="77777777" w:rsidR="000F021A" w:rsidRDefault="000F021A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1E3693C" w14:textId="77777777" w:rsidR="000F021A" w:rsidRDefault="000F021A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311EE34E" w14:textId="77777777" w:rsidR="000F021A" w:rsidRDefault="000F021A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78D72E1" w14:textId="77777777" w:rsidR="000F021A" w:rsidRDefault="000F021A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7C8BBA66" w14:textId="5CC910D0" w:rsidR="006C2D53" w:rsidRDefault="006C2D53" w:rsidP="006C2D53">
      <w:pPr>
        <w:spacing w:before="104" w:line="224" w:lineRule="auto"/>
        <w:ind w:left="619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lastRenderedPageBreak/>
        <w:t>附件2-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2</w:t>
      </w:r>
    </w:p>
    <w:p w14:paraId="133CB62B" w14:textId="77777777" w:rsidR="000F021A" w:rsidRDefault="001D5AFA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云南省</w:t>
      </w:r>
      <w:proofErr w:type="gramStart"/>
      <w:r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临翔区</w:t>
      </w:r>
      <w:proofErr w:type="gramEnd"/>
      <w:r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烟草专卖局雪茄烟专营店零售点合理布局公示表</w:t>
      </w:r>
    </w:p>
    <w:p w14:paraId="1B255921" w14:textId="77777777" w:rsidR="000F021A" w:rsidRDefault="001D5AFA">
      <w:pPr>
        <w:kinsoku/>
        <w:autoSpaceDE/>
        <w:autoSpaceDN/>
        <w:adjustRightInd/>
        <w:snapToGrid/>
        <w:ind w:firstLineChars="200" w:firstLine="420"/>
        <w:textAlignment w:val="auto"/>
        <w:rPr>
          <w:lang w:eastAsia="zh-CN"/>
        </w:rPr>
      </w:pPr>
      <w:r>
        <w:rPr>
          <w:rFonts w:eastAsia="宋体" w:hint="eastAsia"/>
          <w:lang w:eastAsia="zh-CN"/>
        </w:rPr>
        <w:t>单位：</w:t>
      </w:r>
      <w:r>
        <w:rPr>
          <w:rFonts w:hint="eastAsia"/>
          <w:lang w:eastAsia="zh-CN"/>
        </w:rPr>
        <w:t>云南省</w:t>
      </w:r>
      <w:proofErr w:type="gramStart"/>
      <w:r>
        <w:rPr>
          <w:rFonts w:hint="eastAsia"/>
          <w:lang w:eastAsia="zh-CN"/>
        </w:rPr>
        <w:t>临翔区</w:t>
      </w:r>
      <w:proofErr w:type="gramEnd"/>
      <w:r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 xml:space="preserve">                                      </w:t>
      </w:r>
      <w:r>
        <w:rPr>
          <w:rFonts w:eastAsia="宋体" w:hint="eastAsia"/>
          <w:lang w:eastAsia="zh-CN"/>
        </w:rPr>
        <w:t>公示时间：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lang w:eastAsia="zh-CN"/>
        </w:rPr>
        <w:t>日</w:t>
      </w:r>
    </w:p>
    <w:tbl>
      <w:tblPr>
        <w:tblStyle w:val="TableNormal"/>
        <w:tblpPr w:leftFromText="180" w:rightFromText="180" w:vertAnchor="text" w:horzAnchor="page" w:tblpX="1789" w:tblpY="151"/>
        <w:tblOverlap w:val="never"/>
        <w:tblW w:w="467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48"/>
        <w:gridCol w:w="1467"/>
        <w:gridCol w:w="1827"/>
        <w:gridCol w:w="1796"/>
        <w:gridCol w:w="3210"/>
        <w:gridCol w:w="1242"/>
        <w:gridCol w:w="944"/>
      </w:tblGrid>
      <w:tr w:rsidR="000F021A" w14:paraId="5A3C30C4" w14:textId="77777777">
        <w:trPr>
          <w:trHeight w:val="836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D901BC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临翔区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14:paraId="39BA97D8" w14:textId="77777777" w:rsidR="000F021A" w:rsidRDefault="001D5AFA">
            <w:pPr>
              <w:ind w:left="241" w:hangingChars="100" w:hanging="241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区域描述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</w:tcBorders>
            <w:vAlign w:val="center"/>
          </w:tcPr>
          <w:p w14:paraId="5A244C5B" w14:textId="77777777" w:rsidR="000F021A" w:rsidRDefault="001D5AFA">
            <w:pPr>
              <w:ind w:left="241" w:hangingChars="100" w:hanging="241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区域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数量情况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14:paraId="3D922EB4" w14:textId="77777777" w:rsidR="000F021A" w:rsidRDefault="001D5AFA">
            <w:pPr>
              <w:ind w:left="241" w:hangingChars="100" w:hanging="241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条件描述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EB6C0" w14:textId="77777777" w:rsidR="000F021A" w:rsidRDefault="001D5AFA">
            <w:pPr>
              <w:ind w:left="19" w:rightChars="38" w:right="80" w:hangingChars="8" w:hanging="19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  <w:t>总量情况</w:t>
            </w: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970A4A" w14:textId="77777777" w:rsidR="000F021A" w:rsidRDefault="001D5AFA">
            <w:pPr>
              <w:ind w:left="19" w:rightChars="38" w:right="80" w:hangingChars="8" w:hanging="19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  <w:t>备注</w:t>
            </w:r>
          </w:p>
        </w:tc>
      </w:tr>
      <w:tr w:rsidR="000F021A" w14:paraId="05F02324" w14:textId="77777777">
        <w:trPr>
          <w:trHeight w:val="89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3D8F87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Merge w:val="restart"/>
            <w:vAlign w:val="center"/>
          </w:tcPr>
          <w:p w14:paraId="1787999A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pacing w:val="-1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临翔区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61" w:type="pct"/>
            <w:vAlign w:val="center"/>
          </w:tcPr>
          <w:p w14:paraId="49B82B3F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规划数</w:t>
            </w:r>
          </w:p>
          <w:p w14:paraId="395FFDCF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98" w:type="pct"/>
            <w:vAlign w:val="center"/>
          </w:tcPr>
          <w:p w14:paraId="3298B395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当前实际数</w:t>
            </w:r>
          </w:p>
          <w:p w14:paraId="272E3C9D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85" w:type="pct"/>
            <w:vAlign w:val="center"/>
          </w:tcPr>
          <w:p w14:paraId="33D81293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当前余量</w:t>
            </w:r>
          </w:p>
          <w:p w14:paraId="034D6C72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27" w:type="pct"/>
            <w:vMerge w:val="restart"/>
            <w:vAlign w:val="center"/>
          </w:tcPr>
          <w:p w14:paraId="12F5FB7E" w14:textId="77777777" w:rsidR="000F021A" w:rsidRDefault="001D5AFA">
            <w:pPr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（一）雪茄烟零售点采取区域总量控制的方式进行布局，不受单元网格的限制；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（二）雪茄烟零售点不设置距离限制，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与其他许可范围的零售点合并统计，在测量间距时也互不为参照物。</w:t>
            </w: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  <w:vAlign w:val="center"/>
          </w:tcPr>
          <w:p w14:paraId="6357DE0E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361" w:type="pct"/>
            <w:vMerge w:val="restart"/>
            <w:tcBorders>
              <w:right w:val="single" w:sz="4" w:space="0" w:color="auto"/>
            </w:tcBorders>
            <w:vAlign w:val="center"/>
          </w:tcPr>
          <w:p w14:paraId="15811B4E" w14:textId="77777777" w:rsidR="000F021A" w:rsidRDefault="000F021A">
            <w:pPr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0F021A" w14:paraId="14AB0BB5" w14:textId="77777777">
        <w:trPr>
          <w:trHeight w:val="1138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C2F057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vAlign w:val="center"/>
          </w:tcPr>
          <w:p w14:paraId="7AA4D592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2A8B1206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14:paraId="343F308B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77361F75" w14:textId="77777777" w:rsidR="000F021A" w:rsidRDefault="001D5AF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227" w:type="pct"/>
            <w:vMerge/>
            <w:tcBorders>
              <w:bottom w:val="single" w:sz="4" w:space="0" w:color="auto"/>
            </w:tcBorders>
            <w:vAlign w:val="center"/>
          </w:tcPr>
          <w:p w14:paraId="2A0210D5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C9645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AE73B" w14:textId="77777777" w:rsidR="000F021A" w:rsidRDefault="000F021A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</w:tr>
    </w:tbl>
    <w:p w14:paraId="1FBCE551" w14:textId="77777777" w:rsidR="000F021A" w:rsidRDefault="001D5AFA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  <w:proofErr w:type="spellStart"/>
      <w:r>
        <w:rPr>
          <w:rFonts w:ascii="宋体" w:eastAsia="宋体" w:hAnsi="宋体" w:cs="宋体"/>
          <w:spacing w:val="-1"/>
        </w:rPr>
        <w:t>备注</w:t>
      </w:r>
      <w:proofErr w:type="spellEnd"/>
      <w:r>
        <w:rPr>
          <w:rFonts w:ascii="宋体" w:eastAsia="宋体" w:hAnsi="宋体" w:cs="宋体"/>
          <w:spacing w:val="-1"/>
        </w:rPr>
        <w:t>：</w:t>
      </w:r>
    </w:p>
    <w:p w14:paraId="38FBF9C9" w14:textId="77777777" w:rsidR="000F021A" w:rsidRDefault="001D5AFA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1.</w:t>
      </w:r>
      <w:r>
        <w:rPr>
          <w:rFonts w:ascii="宋体" w:eastAsia="宋体" w:hAnsi="宋体" w:cs="宋体" w:hint="eastAsia"/>
          <w:spacing w:val="-1"/>
          <w:lang w:eastAsia="zh-CN"/>
        </w:rPr>
        <w:t>本公示表的数据根据本县（市、区）零售点布局规划实行定期评价、动态管理。</w:t>
      </w:r>
    </w:p>
    <w:p w14:paraId="3D116611" w14:textId="77777777" w:rsidR="000F021A" w:rsidRDefault="001D5AFA">
      <w:pPr>
        <w:spacing w:before="42" w:line="219" w:lineRule="auto"/>
        <w:ind w:leftChars="200" w:left="420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</w:t>
      </w:r>
      <w:r>
        <w:rPr>
          <w:rFonts w:ascii="宋体" w:eastAsia="宋体" w:hAnsi="宋体" w:cs="宋体" w:hint="eastAsia"/>
          <w:spacing w:val="-1"/>
          <w:lang w:eastAsia="zh-CN"/>
        </w:rPr>
        <w:t>每季度根据经济发展、城市和乡村建设、市场形势等变化情况对本表中的数据进行动态调整，规划数相应进行</w:t>
      </w:r>
    </w:p>
    <w:p w14:paraId="4B0BA536" w14:textId="77777777" w:rsidR="000F021A" w:rsidRDefault="001D5AFA">
      <w:pPr>
        <w:spacing w:before="42" w:line="219" w:lineRule="auto"/>
        <w:ind w:leftChars="200" w:left="420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动态更新，以每季度最后一次公示的数据为准。</w:t>
      </w:r>
    </w:p>
    <w:p w14:paraId="27388CA0" w14:textId="77777777" w:rsidR="000F021A" w:rsidRDefault="001D5AFA">
      <w:pPr>
        <w:spacing w:before="42" w:line="219" w:lineRule="auto"/>
        <w:ind w:firstLineChars="200" w:firstLine="416"/>
        <w:jc w:val="both"/>
        <w:rPr>
          <w:rFonts w:ascii="方正小标宋简体" w:eastAsia="方正小标宋简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</w:t>
      </w:r>
      <w:r>
        <w:rPr>
          <w:rFonts w:ascii="宋体" w:eastAsia="宋体" w:hAnsi="宋体" w:cs="宋体" w:hint="eastAsia"/>
          <w:spacing w:val="-1"/>
          <w:lang w:eastAsia="zh-CN"/>
        </w:rPr>
        <w:t>本数据由</w:t>
      </w:r>
      <w:proofErr w:type="gramStart"/>
      <w:r>
        <w:rPr>
          <w:rFonts w:ascii="宋体" w:eastAsia="宋体" w:hAnsi="宋体" w:cs="宋体" w:hint="eastAsia"/>
          <w:spacing w:val="-1"/>
          <w:lang w:eastAsia="zh-CN"/>
        </w:rPr>
        <w:t>临翔区</w:t>
      </w:r>
      <w:proofErr w:type="gramEnd"/>
      <w:r>
        <w:rPr>
          <w:rFonts w:ascii="宋体" w:eastAsia="宋体" w:hAnsi="宋体" w:cs="宋体" w:hint="eastAsia"/>
          <w:spacing w:val="-1"/>
          <w:lang w:eastAsia="zh-CN"/>
        </w:rPr>
        <w:t>烟草专卖局负责解释，咨询电话：</w:t>
      </w:r>
      <w:r>
        <w:rPr>
          <w:rFonts w:ascii="宋体" w:eastAsia="宋体" w:hAnsi="宋体" w:cs="宋体" w:hint="eastAsia"/>
          <w:spacing w:val="-1"/>
          <w:lang w:eastAsia="zh-CN"/>
        </w:rPr>
        <w:t>0883-2146744</w:t>
      </w:r>
      <w:r>
        <w:rPr>
          <w:rFonts w:ascii="宋体" w:eastAsia="宋体" w:hAnsi="宋体" w:cs="宋体" w:hint="eastAsia"/>
          <w:spacing w:val="-1"/>
          <w:lang w:eastAsia="zh-CN"/>
        </w:rPr>
        <w:t>。</w:t>
      </w:r>
    </w:p>
    <w:p w14:paraId="61274CD8" w14:textId="77777777" w:rsidR="000F021A" w:rsidRDefault="000F021A">
      <w:pPr>
        <w:spacing w:before="42" w:line="219" w:lineRule="auto"/>
        <w:ind w:firstLineChars="200" w:firstLine="640"/>
        <w:jc w:val="both"/>
        <w:rPr>
          <w:rFonts w:ascii="方正小标宋简体" w:eastAsia="方正小标宋简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</w:p>
    <w:p w14:paraId="7B934AA1" w14:textId="77777777" w:rsidR="000F021A" w:rsidRDefault="000F021A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  <w:lang w:eastAsia="zh-CN"/>
        </w:rPr>
      </w:pPr>
    </w:p>
    <w:sectPr w:rsidR="000F021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CEB78" w14:textId="77777777" w:rsidR="001D5AFA" w:rsidRDefault="001D5AFA">
      <w:r>
        <w:separator/>
      </w:r>
    </w:p>
  </w:endnote>
  <w:endnote w:type="continuationSeparator" w:id="0">
    <w:p w14:paraId="0F8AE2CE" w14:textId="77777777" w:rsidR="001D5AFA" w:rsidRDefault="001D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71C5" w14:textId="77777777" w:rsidR="000F021A" w:rsidRDefault="000F021A">
    <w:pPr>
      <w:spacing w:before="1" w:line="177" w:lineRule="auto"/>
      <w:ind w:left="324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739E" w14:textId="77777777" w:rsidR="001D5AFA" w:rsidRDefault="001D5AFA">
      <w:r>
        <w:separator/>
      </w:r>
    </w:p>
  </w:footnote>
  <w:footnote w:type="continuationSeparator" w:id="0">
    <w:p w14:paraId="0D87948F" w14:textId="77777777" w:rsidR="001D5AFA" w:rsidRDefault="001D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7524"/>
    <w:multiLevelType w:val="singleLevel"/>
    <w:tmpl w:val="6A5D75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WVlNjhhNzQxZTFmZjUyZjllZTk3MjFhMzJkM2MifQ=="/>
  </w:docVars>
  <w:rsids>
    <w:rsidRoot w:val="5F09475F"/>
    <w:rsid w:val="BE261823"/>
    <w:rsid w:val="D8FF78C9"/>
    <w:rsid w:val="FCB32FE1"/>
    <w:rsid w:val="FDC73576"/>
    <w:rsid w:val="FFB33A54"/>
    <w:rsid w:val="000F021A"/>
    <w:rsid w:val="001D5AFA"/>
    <w:rsid w:val="002A5F3F"/>
    <w:rsid w:val="00371A0B"/>
    <w:rsid w:val="0046715A"/>
    <w:rsid w:val="006C2D53"/>
    <w:rsid w:val="0078053E"/>
    <w:rsid w:val="00B84916"/>
    <w:rsid w:val="00CD26D4"/>
    <w:rsid w:val="00E36BA2"/>
    <w:rsid w:val="00FC09E5"/>
    <w:rsid w:val="01316C40"/>
    <w:rsid w:val="02B923C1"/>
    <w:rsid w:val="069950A3"/>
    <w:rsid w:val="0A8729A8"/>
    <w:rsid w:val="0E032145"/>
    <w:rsid w:val="0E0F4D73"/>
    <w:rsid w:val="10C11D43"/>
    <w:rsid w:val="137E4DC1"/>
    <w:rsid w:val="14EC6633"/>
    <w:rsid w:val="15BA552E"/>
    <w:rsid w:val="16856C77"/>
    <w:rsid w:val="16D6750F"/>
    <w:rsid w:val="1846199B"/>
    <w:rsid w:val="19434886"/>
    <w:rsid w:val="19632832"/>
    <w:rsid w:val="1A4E6D80"/>
    <w:rsid w:val="1B737F1E"/>
    <w:rsid w:val="1E0617A2"/>
    <w:rsid w:val="1E14691B"/>
    <w:rsid w:val="1F316F2E"/>
    <w:rsid w:val="1F95570F"/>
    <w:rsid w:val="22192627"/>
    <w:rsid w:val="231743B4"/>
    <w:rsid w:val="236151D6"/>
    <w:rsid w:val="242234A3"/>
    <w:rsid w:val="2558737E"/>
    <w:rsid w:val="25AA3408"/>
    <w:rsid w:val="286B066A"/>
    <w:rsid w:val="2F77AD81"/>
    <w:rsid w:val="322272D6"/>
    <w:rsid w:val="339A5CDD"/>
    <w:rsid w:val="344B1184"/>
    <w:rsid w:val="36642EC5"/>
    <w:rsid w:val="38613D07"/>
    <w:rsid w:val="394C2C17"/>
    <w:rsid w:val="3BAA0AF5"/>
    <w:rsid w:val="3C62127E"/>
    <w:rsid w:val="3DFF98AB"/>
    <w:rsid w:val="3EF773F3"/>
    <w:rsid w:val="42C27D1A"/>
    <w:rsid w:val="43265D78"/>
    <w:rsid w:val="435D3A48"/>
    <w:rsid w:val="445C46BE"/>
    <w:rsid w:val="460A5C60"/>
    <w:rsid w:val="46365A3C"/>
    <w:rsid w:val="46391F75"/>
    <w:rsid w:val="487961D4"/>
    <w:rsid w:val="49A413EC"/>
    <w:rsid w:val="4B502367"/>
    <w:rsid w:val="4D5544B9"/>
    <w:rsid w:val="4D760B71"/>
    <w:rsid w:val="522E717A"/>
    <w:rsid w:val="565F34E6"/>
    <w:rsid w:val="5A416CCF"/>
    <w:rsid w:val="5A93413D"/>
    <w:rsid w:val="5BD46BE7"/>
    <w:rsid w:val="5C7AE1C1"/>
    <w:rsid w:val="5E3616F3"/>
    <w:rsid w:val="5F09475F"/>
    <w:rsid w:val="5F7F649B"/>
    <w:rsid w:val="5FEA4881"/>
    <w:rsid w:val="633A0940"/>
    <w:rsid w:val="642E0AB6"/>
    <w:rsid w:val="6F289318"/>
    <w:rsid w:val="70F47A97"/>
    <w:rsid w:val="71061734"/>
    <w:rsid w:val="711271FF"/>
    <w:rsid w:val="71AC10E9"/>
    <w:rsid w:val="71B40FF2"/>
    <w:rsid w:val="71F23EFE"/>
    <w:rsid w:val="7729192D"/>
    <w:rsid w:val="78755AFB"/>
    <w:rsid w:val="797A042B"/>
    <w:rsid w:val="7A5B7502"/>
    <w:rsid w:val="7B7CDA60"/>
    <w:rsid w:val="7BF57989"/>
    <w:rsid w:val="7CE78EDC"/>
    <w:rsid w:val="7D291B42"/>
    <w:rsid w:val="7D9C4C70"/>
    <w:rsid w:val="B9FDD763"/>
    <w:rsid w:val="BAECE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袁继光</cp:lastModifiedBy>
  <cp:revision>7</cp:revision>
  <cp:lastPrinted>2024-09-27T01:00:00Z</cp:lastPrinted>
  <dcterms:created xsi:type="dcterms:W3CDTF">2023-12-13T09:09:00Z</dcterms:created>
  <dcterms:modified xsi:type="dcterms:W3CDTF">2024-12-30T02:01:00Z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62AE895C046549788558345844AAE22B_13</vt:lpwstr>
  </property>
  <property fmtid="{D5CDD505-2E9C-101B-9397-08002B2CF9AE}" pid="4" name="KSOTemplateDocerSaveRecord">
    <vt:lpwstr>eyJoZGlkIjoiZjc4ODhmNzQzMDUwY2NmNTRlOGYyMjljNTRkNjFiN2IiLCJ1c2VySWQiOiI0NTY5NjU4NDAifQ==</vt:lpwstr>
  </property>
</Properties>
</file>