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rPr>
        <w:t>行政许可事项实施规范</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eastAsia="zh-CN"/>
        </w:rPr>
      </w:pPr>
      <w:r>
        <w:rPr>
          <w:rFonts w:hint="default" w:ascii="Times New Roman" w:hAnsi="Times New Roman" w:eastAsia="方正仿宋_GBK" w:cs="Times New Roman"/>
          <w:b w:val="0"/>
          <w:bCs w:val="0"/>
          <w:strike w:val="0"/>
          <w:dstrike w:val="0"/>
          <w:color w:val="auto"/>
          <w:sz w:val="32"/>
          <w:szCs w:val="32"/>
          <w:lang w:eastAsia="zh-CN"/>
        </w:rPr>
        <w:t>（基本要素）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jc w:val="center"/>
        <w:textAlignment w:val="auto"/>
        <w:outlineLvl w:val="0"/>
        <w:rPr>
          <w:rFonts w:hint="default" w:ascii="Times New Roman" w:hAnsi="Times New Roman" w:eastAsia="宋体" w:cs="Times New Roman"/>
          <w:b w:val="0"/>
          <w:bCs w:val="0"/>
          <w:strike w:val="0"/>
          <w:dstrike w:val="0"/>
          <w:color w:val="FF0000"/>
          <w:sz w:val="28"/>
          <w:szCs w:val="28"/>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一、行政许可事项名称</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二、主管部门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eastAsia" w:ascii="Times New Roman" w:hAnsi="Times New Roman" w:eastAsia="方正仿宋_GBK" w:cs="Times New Roman"/>
          <w:strike w:val="0"/>
          <w:dstrike w:val="0"/>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三、实施机关</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strike w:val="0"/>
          <w:dstrike w:val="0"/>
          <w:sz w:val="28"/>
          <w:szCs w:val="28"/>
          <w:lang w:val="en-US" w:eastAsia="zh-CN"/>
        </w:rPr>
        <w:t>（县（区）级权限受临翔区自然资源局委托实施）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四、设定和实施依据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1.《中华人民共和国城乡规划法》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五、子项</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eastAsia="zh-CN"/>
        </w:rPr>
        <w:t>级权限）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eastAsia="zh-CN"/>
        </w:rPr>
        <w:t>级权限）</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sectPr>
          <w:footerReference r:id="rId3" w:type="default"/>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strike w:val="0"/>
          <w:dstrike w:val="0"/>
          <w:sz w:val="28"/>
          <w:szCs w:val="28"/>
          <w:lang w:val="en-US" w:eastAsia="zh-CN"/>
        </w:rPr>
        <w:t>3.农村村民住宅建设规划许可（乡镇权限）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规划许可（县</w:t>
      </w:r>
      <w:r>
        <w:rPr>
          <w:rFonts w:hint="eastAsia" w:ascii="Times New Roman" w:hAnsi="Times New Roman" w:eastAsia="方正小标宋_GBK" w:cs="Times New Roman"/>
          <w:b w:val="0"/>
          <w:bCs w:val="0"/>
          <w:strike w:val="0"/>
          <w:dstrike w:val="0"/>
          <w:color w:val="auto"/>
          <w:sz w:val="44"/>
          <w:szCs w:val="44"/>
          <w:lang w:eastAsia="zh-CN"/>
        </w:rPr>
        <w:t>（区）</w:t>
      </w:r>
      <w:r>
        <w:rPr>
          <w:rFonts w:hint="default" w:ascii="Times New Roman" w:hAnsi="Times New Roman" w:eastAsia="方正小标宋_GBK" w:cs="Times New Roman"/>
          <w:b w:val="0"/>
          <w:bCs w:val="0"/>
          <w:strike w:val="0"/>
          <w:dstrike w:val="0"/>
          <w:color w:val="auto"/>
          <w:sz w:val="44"/>
          <w:szCs w:val="44"/>
          <w:lang w:eastAsia="zh-CN"/>
        </w:rPr>
        <w:t>级权限）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eastAsia"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strike w:val="0"/>
          <w:dstrike w:val="0"/>
          <w:sz w:val="28"/>
          <w:szCs w:val="28"/>
          <w:lang w:val="en-US" w:eastAsia="zh-CN"/>
        </w:rPr>
        <w:t>临翔区自然资源局；</w:t>
      </w:r>
      <w:r>
        <w:rPr>
          <w:rFonts w:hint="eastAsia" w:ascii="Times New Roman" w:hAnsi="Times New Roman" w:eastAsia="方正仿宋_GBK" w:cs="Times New Roman"/>
          <w:b w:val="0"/>
          <w:bCs w:val="0"/>
          <w:strike w:val="0"/>
          <w:dstrike w:val="0"/>
          <w:color w:val="auto"/>
          <w:sz w:val="28"/>
          <w:szCs w:val="28"/>
          <w:lang w:val="en-US" w:eastAsia="zh-CN"/>
        </w:rPr>
        <w:t>临翔区章驮乡人民政府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highlight w:val="none"/>
          <w:lang w:val="en-US" w:eastAsia="zh-CN"/>
        </w:rPr>
      </w:pPr>
      <w:r>
        <w:rPr>
          <w:rFonts w:hint="default" w:ascii="Times New Roman" w:hAnsi="Times New Roman" w:eastAsia="方正黑体简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农村村民住宅建设规划许可（县</w:t>
      </w:r>
      <w:r>
        <w:rPr>
          <w:rFonts w:hint="eastAsia" w:ascii="Times New Roman" w:hAnsi="Times New Roman" w:eastAsia="方正小标宋_GBK" w:cs="Times New Roman"/>
          <w:b w:val="0"/>
          <w:bCs w:val="0"/>
          <w:strike w:val="0"/>
          <w:dstrike w:val="0"/>
          <w:color w:val="auto"/>
          <w:sz w:val="44"/>
          <w:szCs w:val="44"/>
          <w:lang w:eastAsia="zh-CN"/>
        </w:rPr>
        <w:t>（区）</w:t>
      </w:r>
      <w:r>
        <w:rPr>
          <w:rFonts w:hint="default" w:ascii="Times New Roman" w:hAnsi="Times New Roman" w:eastAsia="方正小标宋_GBK" w:cs="Times New Roman"/>
          <w:b w:val="0"/>
          <w:bCs w:val="0"/>
          <w:strike w:val="0"/>
          <w:dstrike w:val="0"/>
          <w:color w:val="auto"/>
          <w:sz w:val="44"/>
          <w:szCs w:val="44"/>
          <w:lang w:eastAsia="zh-CN"/>
        </w:rPr>
        <w:t>级权限）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（4）</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w:t>
      </w:r>
      <w:r>
        <w:rPr>
          <w:rFonts w:hint="default" w:ascii="Times New Roman" w:hAnsi="Times New Roman" w:eastAsia="方正仿宋_GBK" w:cs="Times New Roman"/>
          <w:b/>
          <w:bCs/>
          <w:strike w:val="0"/>
          <w:dstrike w:val="0"/>
          <w:color w:val="auto"/>
          <w:sz w:val="28"/>
          <w:szCs w:val="28"/>
          <w:shd w:val="clear" w:fill="FFFFFF"/>
          <w:lang w:val="en-US" w:eastAsia="zh-CN"/>
        </w:rPr>
        <w:t>行使</w:t>
      </w:r>
      <w:r>
        <w:rPr>
          <w:rFonts w:hint="default" w:ascii="Times New Roman" w:hAnsi="Times New Roman" w:eastAsia="方正仿宋_GBK" w:cs="Times New Roman"/>
          <w:b/>
          <w:bCs/>
          <w:strike w:val="0"/>
          <w:dstrike w:val="0"/>
          <w:color w:val="auto"/>
          <w:sz w:val="28"/>
          <w:szCs w:val="28"/>
          <w:lang w:val="en-US" w:eastAsia="zh-CN"/>
        </w:rPr>
        <w:t>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镇（乡、街道）级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（1）在城市、县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bookmarkStart w:id="0" w:name="_Toc26320"/>
      <w:r>
        <w:rPr>
          <w:rFonts w:hint="default" w:ascii="Times New Roman" w:hAnsi="Times New Roman" w:eastAsia="方正仿宋_GBK" w:cs="Times New Roman"/>
          <w:b w:val="0"/>
          <w:bCs w:val="0"/>
          <w:strike w:val="0"/>
          <w:dstrike w:val="0"/>
          <w:color w:val="auto"/>
          <w:sz w:val="28"/>
          <w:szCs w:val="28"/>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sz w:val="28"/>
          <w:szCs w:val="28"/>
          <w:lang w:val="en-US" w:eastAsia="zh-CN"/>
        </w:rPr>
        <w:t>临翔区自然资源局；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w:t>
      </w:r>
      <w:r>
        <w:rPr>
          <w:rFonts w:hint="default" w:ascii="Times New Roman" w:hAnsi="Times New Roman" w:eastAsia="方正仿宋_GBK" w:cs="Times New Roman"/>
          <w:strike w:val="0"/>
          <w:dstrike w:val="0"/>
          <w:sz w:val="28"/>
          <w:szCs w:val="28"/>
          <w:lang w:val="en-US" w:eastAsia="zh-CN"/>
        </w:rPr>
        <w:t>乡镇</w:t>
      </w:r>
      <w:r>
        <w:rPr>
          <w:rFonts w:hint="default" w:ascii="Times New Roman" w:hAnsi="Times New Roman" w:eastAsia="方正仿宋_GBK" w:cs="Times New Roman"/>
          <w:strike w:val="0"/>
          <w:dstrike w:val="0"/>
          <w:sz w:val="28"/>
          <w:szCs w:val="28"/>
          <w:lang w:val="en-US"/>
        </w:rPr>
        <w:t>权限）【00011513400</w:t>
      </w:r>
      <w:r>
        <w:rPr>
          <w:rFonts w:hint="default" w:ascii="Times New Roman" w:hAnsi="Times New Roman" w:eastAsia="方正仿宋_GBK" w:cs="Times New Roman"/>
          <w:strike w:val="0"/>
          <w:dstrike w:val="0"/>
          <w:sz w:val="28"/>
          <w:szCs w:val="28"/>
          <w:lang w:val="en-US" w:eastAsia="zh-CN"/>
        </w:rPr>
        <w:t>7</w:t>
      </w:r>
      <w:r>
        <w:rPr>
          <w:rFonts w:hint="default" w:ascii="Times New Roman" w:hAnsi="Times New Roman" w:eastAsia="方正仿宋_GBK" w:cs="Times New Roman"/>
          <w:strike w:val="0"/>
          <w:dstrike w:val="0"/>
          <w:sz w:val="28"/>
          <w:szCs w:val="28"/>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农村村民住宅建设规划许可（</w:t>
      </w:r>
      <w:r>
        <w:rPr>
          <w:rFonts w:hint="default" w:ascii="Times New Roman" w:hAnsi="Times New Roman" w:eastAsia="方正仿宋_GBK" w:cs="Times New Roman"/>
          <w:strike w:val="0"/>
          <w:dstrike w:val="0"/>
          <w:sz w:val="28"/>
          <w:szCs w:val="28"/>
          <w:lang w:val="en-US" w:eastAsia="zh-CN"/>
        </w:rPr>
        <w:t>乡镇</w:t>
      </w:r>
      <w:r>
        <w:rPr>
          <w:rFonts w:hint="default" w:ascii="Times New Roman" w:hAnsi="Times New Roman" w:eastAsia="方正仿宋_GBK" w:cs="Times New Roman"/>
          <w:strike w:val="0"/>
          <w:dstrike w:val="0"/>
          <w:sz w:val="28"/>
          <w:szCs w:val="28"/>
          <w:lang w:val="en-US"/>
        </w:rPr>
        <w:t>权限）【00011513400</w:t>
      </w:r>
      <w:r>
        <w:rPr>
          <w:rFonts w:hint="default" w:ascii="Times New Roman" w:hAnsi="Times New Roman" w:eastAsia="方正仿宋_GBK" w:cs="Times New Roman"/>
          <w:strike w:val="0"/>
          <w:dstrike w:val="0"/>
          <w:sz w:val="28"/>
          <w:szCs w:val="28"/>
          <w:lang w:val="en-US" w:eastAsia="zh-CN"/>
        </w:rPr>
        <w:t>7</w:t>
      </w:r>
      <w:r>
        <w:rPr>
          <w:rFonts w:hint="default" w:ascii="Times New Roman" w:hAnsi="Times New Roman" w:eastAsia="方正仿宋_GBK" w:cs="Times New Roman"/>
          <w:strike w:val="0"/>
          <w:dstrike w:val="0"/>
          <w:sz w:val="28"/>
          <w:szCs w:val="28"/>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（4）</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cs="Times New Roman"/>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15.要素统一情况：</w:t>
      </w:r>
      <w:r>
        <w:rPr>
          <w:rFonts w:hint="default" w:ascii="Times New Roman" w:hAnsi="Times New Roman" w:eastAsia="方正仿宋_GBK" w:cs="Times New Roman"/>
          <w:b w:val="0"/>
          <w:bCs w:val="0"/>
          <w:strike w:val="0"/>
          <w:dstrike w:val="0"/>
          <w:color w:val="auto"/>
          <w:sz w:val="28"/>
          <w:szCs w:val="28"/>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FF000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sz w:val="28"/>
          <w:szCs w:val="28"/>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sz w:val="28"/>
          <w:szCs w:val="28"/>
          <w:lang w:val="en-US" w:eastAsia="zh-CN"/>
        </w:rPr>
        <w:t>临翔区自然资源局；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1.按照“放管服”改革精神，地方自然资源主管部门可结合实际推行告知承诺制，制定</w:t>
      </w:r>
      <w:r>
        <w:rPr>
          <w:rFonts w:hint="eastAsia" w:ascii="Times New Roman" w:hAnsi="Times New Roman" w:eastAsia="方正仿宋_GBK" w:cs="Times New Roman"/>
          <w:b w:val="0"/>
          <w:bCs w:val="0"/>
          <w:strike w:val="0"/>
          <w:dstrike w:val="0"/>
          <w:color w:val="auto"/>
          <w:sz w:val="28"/>
          <w:szCs w:val="28"/>
          <w:shd w:val="clear" w:fill="FFFFFF"/>
          <w:lang w:val="en-US" w:eastAsia="zh-CN"/>
        </w:rPr>
        <w:t>免予</w:t>
      </w:r>
      <w:r>
        <w:rPr>
          <w:rFonts w:hint="default" w:ascii="Times New Roman" w:hAnsi="Times New Roman" w:eastAsia="方正仿宋_GBK" w:cs="Times New Roman"/>
          <w:b w:val="0"/>
          <w:bCs w:val="0"/>
          <w:strike w:val="0"/>
          <w:dstrike w:val="0"/>
          <w:color w:val="auto"/>
          <w:sz w:val="28"/>
          <w:szCs w:val="28"/>
          <w:lang w:val="en-US" w:eastAsia="zh-CN"/>
        </w:rPr>
        <w:t>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3.审批程序中的向社会公示特指批前公示。</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乡村建设规划许可办理</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【00011513400501】</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乡村建设规划许可办理（00011513400501）</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仿宋_GBK" w:cs="Times New Roman"/>
          <w:sz w:val="28"/>
          <w:szCs w:val="28"/>
          <w:lang w:eastAsia="zh-CN"/>
        </w:rPr>
      </w:pPr>
      <w:r>
        <w:rPr>
          <w:rFonts w:hint="eastAsia" w:ascii="Times New Roman" w:hAnsi="Times New Roman" w:eastAsia="方正仿宋_GBK" w:cs="Times New Roman"/>
          <w:strike w:val="0"/>
          <w:dstrike w:val="0"/>
          <w:sz w:val="28"/>
          <w:szCs w:val="28"/>
          <w:lang w:val="en-US" w:eastAsia="zh-CN"/>
        </w:rPr>
        <w:t>临翔区自然资源局；</w:t>
      </w:r>
      <w:bookmarkStart w:id="1" w:name="_GoBack"/>
      <w:bookmarkEnd w:id="1"/>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乡村建设规划许可变更</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【00011513400502】</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乡村建设规划许可变更（00011513400502）</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第三十四条  建设单位应当按照规划条件进行建设，有下列情形之一的，城乡规划主管部门应当根据建设单位提出的规划许可变更申请，依法作出变更决定：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（一）因城乡规划修改而改变地块建设条件，无法按照原规划许可进行建设的；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（1）乡村建设规划许可证申请表（变更）。</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（3）涉及变更的文件及图纸。</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sectPr>
          <w:pgSz w:w="11906" w:h="16838"/>
          <w:pgMar w:top="2098" w:right="1474" w:bottom="1984" w:left="1587" w:header="851" w:footer="992" w:gutter="0"/>
          <w:pgNumType w:fmt="numberInDash"/>
          <w:cols w:space="0" w:num="1"/>
          <w:rtlGutter w:val="0"/>
          <w:docGrid w:type="lines" w:linePitch="312" w:charSpace="0"/>
        </w:sect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乡村建设规划许可延期</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【00011513400503】</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乡村建设规划许可延期（00011513400503）</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《云南省城乡规划条例》第三十一条  建设项目选址意见书、建设工程规划许可证的有效期限为1年；建设用地规划许可证、乡村建设规划许可证的有效期限为2年。确需延长的，应当在期限届满之日的30日前，向发证的城乡规划主管部门申请办理延期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（1）乡村建设规划许可证申请表（延期）。</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sectPr>
          <w:pgSz w:w="11906" w:h="16838"/>
          <w:pgMar w:top="2098" w:right="1474" w:bottom="1984" w:left="1587" w:header="851" w:footer="992" w:gutter="0"/>
          <w:pgNumType w:fmt="numberInDash"/>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小标宋_GBK" w:cs="Times New Roman"/>
          <w:b w:val="0"/>
          <w:bCs w:val="0"/>
          <w:strike w:val="0"/>
          <w:dstrike w:val="0"/>
          <w:color w:val="auto"/>
          <w:sz w:val="44"/>
          <w:szCs w:val="44"/>
          <w:lang w:eastAsia="zh-CN"/>
        </w:rPr>
      </w:pPr>
      <w:r>
        <w:rPr>
          <w:rFonts w:hint="default" w:ascii="Times New Roman" w:hAnsi="Times New Roman" w:eastAsia="方正小标宋_GBK" w:cs="Times New Roman"/>
          <w:b w:val="0"/>
          <w:bCs w:val="0"/>
          <w:strike w:val="0"/>
          <w:dstrike w:val="0"/>
          <w:color w:val="auto"/>
          <w:sz w:val="44"/>
          <w:szCs w:val="44"/>
          <w:lang w:eastAsia="zh-CN"/>
        </w:rPr>
        <w:t>乡村建设规划许可注销</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r>
        <w:rPr>
          <w:rFonts w:hint="default" w:ascii="Times New Roman" w:hAnsi="Times New Roman" w:eastAsia="方正仿宋_GBK" w:cs="Times New Roman"/>
          <w:b w:val="0"/>
          <w:bCs w:val="0"/>
          <w:strike w:val="0"/>
          <w:dstrike w:val="0"/>
          <w:color w:val="auto"/>
          <w:sz w:val="32"/>
          <w:szCs w:val="32"/>
          <w:lang w:val="en-US" w:eastAsia="zh-CN"/>
        </w:rPr>
        <w:t>【00011513400504】</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0" w:firstLineChars="0"/>
        <w:jc w:val="center"/>
        <w:textAlignment w:val="auto"/>
        <w:outlineLvl w:val="0"/>
        <w:rPr>
          <w:rFonts w:hint="default" w:ascii="Times New Roman" w:hAnsi="Times New Roman" w:eastAsia="方正仿宋_GBK" w:cs="Times New Roman"/>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rPr>
      </w:pPr>
      <w:r>
        <w:rPr>
          <w:rFonts w:hint="default" w:ascii="Times New Roman" w:hAnsi="Times New Roman" w:eastAsia="方正黑体简体" w:cs="Times New Roman"/>
          <w:b w:val="0"/>
          <w:bCs w:val="0"/>
          <w:strike w:val="0"/>
          <w:dstrike w:val="0"/>
          <w:color w:val="auto"/>
          <w:sz w:val="28"/>
          <w:szCs w:val="28"/>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w:t>
      </w:r>
      <w:r>
        <w:rPr>
          <w:rFonts w:hint="default" w:ascii="Times New Roman" w:hAnsi="Times New Roman" w:eastAsia="方正仿宋_GBK" w:cs="Times New Roman"/>
          <w:b/>
          <w:bCs/>
          <w:strike w:val="0"/>
          <w:dstrike w:val="0"/>
          <w:color w:val="auto"/>
          <w:sz w:val="28"/>
          <w:szCs w:val="28"/>
          <w:lang w:val="en-US"/>
        </w:rPr>
        <w:t>行政许可事项名称</w:t>
      </w:r>
      <w:r>
        <w:rPr>
          <w:rFonts w:hint="default" w:ascii="Times New Roman" w:hAnsi="Times New Roman" w:eastAsia="方正仿宋_GBK" w:cs="Times New Roman"/>
          <w:b/>
          <w:bCs/>
          <w:strike w:val="0"/>
          <w:dstrike w:val="0"/>
          <w:color w:val="auto"/>
          <w:sz w:val="28"/>
          <w:szCs w:val="28"/>
          <w:lang w:val="en-US" w:eastAsia="zh-CN"/>
        </w:rPr>
        <w:t>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strike w:val="0"/>
          <w:dstrike w:val="0"/>
          <w:sz w:val="28"/>
          <w:szCs w:val="28"/>
          <w:lang w:val="en-US"/>
        </w:rPr>
        <w:t>乡村建设规划许可</w:t>
      </w:r>
      <w:r>
        <w:rPr>
          <w:rFonts w:hint="default" w:ascii="Times New Roman" w:hAnsi="Times New Roman" w:eastAsia="方正仿宋_GBK" w:cs="Times New Roman"/>
          <w:strike w:val="0"/>
          <w:dstrike w:val="0"/>
          <w:sz w:val="28"/>
          <w:szCs w:val="28"/>
          <w:lang w:val="en-US" w:eastAsia="zh-CN"/>
        </w:rPr>
        <w:t>【</w:t>
      </w:r>
      <w:r>
        <w:rPr>
          <w:rFonts w:hint="default" w:ascii="Times New Roman" w:hAnsi="Times New Roman" w:eastAsia="方正仿宋_GBK" w:cs="Times New Roman"/>
          <w:strike w:val="0"/>
          <w:dstrike w:val="0"/>
          <w:sz w:val="28"/>
          <w:szCs w:val="28"/>
          <w:lang w:val="en-US"/>
        </w:rPr>
        <w:t>00011513400Y</w:t>
      </w:r>
      <w:r>
        <w:rPr>
          <w:rFonts w:hint="default" w:ascii="Times New Roman" w:hAnsi="Times New Roman" w:eastAsia="方正仿宋_GBK" w:cs="Times New Roman"/>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rPr>
        <w:t>乡镇企业、乡村公共设施、公益事业建设规划许可（县</w:t>
      </w:r>
      <w:r>
        <w:rPr>
          <w:rFonts w:hint="eastAsia" w:ascii="Times New Roman" w:hAnsi="Times New Roman" w:eastAsia="方正仿宋_GBK" w:cs="Times New Roman"/>
          <w:strike w:val="0"/>
          <w:dstrike w:val="0"/>
          <w:sz w:val="28"/>
          <w:szCs w:val="28"/>
          <w:lang w:val="en-US" w:eastAsia="zh-CN"/>
        </w:rPr>
        <w:t>（区）</w:t>
      </w:r>
      <w:r>
        <w:rPr>
          <w:rFonts w:hint="default" w:ascii="Times New Roman" w:hAnsi="Times New Roman" w:eastAsia="方正仿宋_GBK" w:cs="Times New Roman"/>
          <w:strike w:val="0"/>
          <w:dstrike w:val="0"/>
          <w:sz w:val="28"/>
          <w:szCs w:val="28"/>
          <w:lang w:val="en-US"/>
        </w:rPr>
        <w:t>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乡村建设规划许可注销（00011513400504）</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w:t>
      </w:r>
      <w:r>
        <w:rPr>
          <w:rFonts w:hint="default" w:ascii="Times New Roman" w:hAnsi="Times New Roman" w:eastAsia="方正仿宋_GBK" w:cs="Times New Roman"/>
          <w:strike w:val="0"/>
          <w:dstrike w:val="0"/>
          <w:sz w:val="28"/>
          <w:szCs w:val="28"/>
          <w:lang w:val="en-US" w:eastAsia="zh-CN"/>
        </w:rPr>
        <w:t>《中华人民共和国土地管理法》第十八条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strike w:val="0"/>
          <w:dstrike w:val="0"/>
          <w:sz w:val="28"/>
          <w:szCs w:val="28"/>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strike w:val="0"/>
          <w:dstrike w:val="0"/>
          <w:sz w:val="28"/>
          <w:szCs w:val="28"/>
          <w:lang w:val="en-US" w:eastAsia="zh-CN"/>
        </w:rPr>
        <w:t>（3）</w:t>
      </w:r>
      <w:r>
        <w:rPr>
          <w:rFonts w:hint="default" w:ascii="Times New Roman" w:hAnsi="Times New Roman" w:eastAsia="方正仿宋_GBK" w:cs="Times New Roman"/>
          <w:b w:val="0"/>
          <w:bCs w:val="0"/>
          <w:strike w:val="0"/>
          <w:dstrike w:val="0"/>
          <w:color w:val="auto"/>
          <w:sz w:val="28"/>
          <w:szCs w:val="28"/>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（5）</w:t>
      </w:r>
      <w:r>
        <w:rPr>
          <w:rFonts w:hint="default" w:ascii="Times New Roman" w:hAnsi="Times New Roman" w:eastAsia="方正仿宋_GBK" w:cs="Times New Roman"/>
          <w:strike w:val="0"/>
          <w:dstrike w:val="0"/>
          <w:sz w:val="28"/>
          <w:szCs w:val="28"/>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eastAsia="zh-CN"/>
        </w:rPr>
      </w:pPr>
      <w:r>
        <w:rPr>
          <w:rFonts w:hint="default" w:ascii="Times New Roman" w:hAnsi="Times New Roman" w:eastAsia="方正仿宋_GBK" w:cs="Times New Roman"/>
          <w:b w:val="0"/>
          <w:bCs w:val="0"/>
          <w:strike w:val="0"/>
          <w:dstrike w:val="0"/>
          <w:color w:val="auto"/>
          <w:sz w:val="28"/>
          <w:szCs w:val="28"/>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7.实施机关：</w:t>
      </w:r>
      <w:r>
        <w:rPr>
          <w:rFonts w:hint="eastAsia" w:ascii="Times New Roman" w:hAnsi="Times New Roman" w:eastAsia="方正仿宋_GBK" w:cs="Times New Roman"/>
          <w:b w:val="0"/>
          <w:bCs w:val="0"/>
          <w:strike w:val="0"/>
          <w:dstrike w:val="0"/>
          <w:color w:val="auto"/>
          <w:sz w:val="28"/>
          <w:szCs w:val="28"/>
          <w:lang w:val="en-US" w:eastAsia="zh-CN"/>
        </w:rPr>
        <w:t>临翔区行政审批局；</w:t>
      </w:r>
      <w:r>
        <w:rPr>
          <w:rFonts w:hint="eastAsia" w:ascii="Times New Roman" w:hAnsi="Times New Roman" w:eastAsia="方正仿宋_GBK" w:cs="Times New Roman"/>
          <w:strike w:val="0"/>
          <w:dstrike w:val="0"/>
          <w:color w:val="000000"/>
          <w:sz w:val="28"/>
          <w:szCs w:val="28"/>
          <w:highlight w:val="none"/>
          <w:u w:val="none"/>
          <w:lang w:val="en-US" w:eastAsia="zh-CN"/>
        </w:rPr>
        <w:t>临翔区章驮乡人民政府</w:t>
      </w:r>
      <w:r>
        <w:rPr>
          <w:rFonts w:hint="eastAsia" w:ascii="Times New Roman" w:hAnsi="Times New Roman" w:eastAsia="方正仿宋_GBK" w:cs="Times New Roman"/>
          <w:b w:val="0"/>
          <w:bCs w:val="0"/>
          <w:strike w:val="0"/>
          <w:dstrike w:val="0"/>
          <w:color w:val="auto"/>
          <w:sz w:val="28"/>
          <w:szCs w:val="28"/>
          <w:lang w:val="en-US" w:eastAsia="zh-CN"/>
        </w:rPr>
        <w:t>（受临翔区自然资源局委托施实）</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8.审批层级：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9.行使层级：</w:t>
      </w:r>
      <w:r>
        <w:rPr>
          <w:rFonts w:hint="default" w:ascii="Times New Roman" w:hAnsi="Times New Roman" w:eastAsia="方正仿宋_GBK" w:cs="Times New Roman"/>
          <w:b w:val="0"/>
          <w:bCs w:val="0"/>
          <w:strike w:val="0"/>
          <w:dstrike w:val="0"/>
          <w:color w:val="auto"/>
          <w:sz w:val="28"/>
          <w:szCs w:val="28"/>
          <w:lang w:val="en-US" w:eastAsia="zh-CN"/>
        </w:rPr>
        <w:t>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10.是否由审批机关受理：</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11.受理层级：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12.是否存在初审环节：</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highlight w:val="yellow"/>
          <w:lang w:val="en-US"/>
        </w:rPr>
      </w:pPr>
      <w:r>
        <w:rPr>
          <w:rFonts w:hint="default" w:ascii="Times New Roman" w:hAnsi="Times New Roman" w:eastAsia="方正仿宋_GBK" w:cs="Times New Roman"/>
          <w:b/>
          <w:bCs/>
          <w:strike w:val="0"/>
          <w:dstrike w:val="0"/>
          <w:color w:val="auto"/>
          <w:sz w:val="28"/>
          <w:szCs w:val="28"/>
          <w:highlight w:val="none"/>
          <w:lang w:val="en-US" w:eastAsia="zh-CN"/>
        </w:rPr>
        <w:t>13.初审层级：</w:t>
      </w:r>
      <w:r>
        <w:rPr>
          <w:rFonts w:hint="default" w:ascii="Times New Roman" w:hAnsi="Times New Roman" w:eastAsia="方正仿宋_GBK" w:cs="Times New Roman"/>
          <w:b w:val="0"/>
          <w:bCs w:val="0"/>
          <w:strike w:val="0"/>
          <w:dstrike w:val="0"/>
          <w:color w:val="auto"/>
          <w:sz w:val="28"/>
          <w:szCs w:val="28"/>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14.对应政务服务事项国家级基本目录名称：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sz w:val="28"/>
          <w:szCs w:val="28"/>
          <w:highlight w:val="none"/>
          <w:lang w:val="en-US" w:eastAsia="zh-CN"/>
        </w:rPr>
        <w:t>1.服务对象类型：</w:t>
      </w:r>
      <w:r>
        <w:rPr>
          <w:rFonts w:hint="default" w:ascii="Times New Roman" w:hAnsi="Times New Roman" w:eastAsia="方正仿宋_GBK" w:cs="Times New Roman"/>
          <w:b w:val="0"/>
          <w:bCs w:val="0"/>
          <w:strike w:val="0"/>
          <w:dstrike w:val="0"/>
          <w:color w:val="auto"/>
          <w:sz w:val="28"/>
          <w:szCs w:val="28"/>
          <w:lang w:val="en-US" w:eastAsia="zh-CN"/>
        </w:rPr>
        <w:t>自然人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企业法人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事业单位法人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社会组织法人</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非法人企业</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行政机关</w:t>
      </w:r>
      <w:r>
        <w:rPr>
          <w:rFonts w:hint="eastAsia" w:ascii="Times New Roman" w:hAnsi="Times New Roman" w:eastAsia="方正仿宋_GBK" w:cs="Times New Roman"/>
          <w:b w:val="0"/>
          <w:bCs w:val="0"/>
          <w:strike w:val="0"/>
          <w:dstrike w:val="0"/>
          <w:color w:val="auto"/>
          <w:sz w:val="28"/>
          <w:szCs w:val="28"/>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其他组织</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2.是否为涉企许可事项：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3.涉企经营许可事项名称：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4.许可证件名称：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5.改革方式：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sz w:val="28"/>
          <w:szCs w:val="28"/>
          <w:highlight w:val="none"/>
          <w:lang w:val="en-US" w:eastAsia="zh-CN"/>
        </w:rPr>
        <w:t>6.具体改革举措：</w:t>
      </w:r>
      <w:r>
        <w:rPr>
          <w:rFonts w:hint="default" w:ascii="Times New Roman" w:hAnsi="Times New Roman" w:eastAsia="方正仿宋_GBK" w:cs="Times New Roman"/>
          <w:b w:val="0"/>
          <w:bCs w:val="0"/>
          <w:strike w:val="0"/>
          <w:dstrike w:val="0"/>
          <w:color w:val="auto"/>
          <w:sz w:val="28"/>
          <w:szCs w:val="28"/>
          <w:lang w:val="en-US" w:eastAsia="zh-CN"/>
        </w:rPr>
        <w:t>将承诺审批时限由20个工作日压缩至8个工作日。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sz w:val="28"/>
          <w:szCs w:val="28"/>
          <w:highlight w:val="none"/>
          <w:lang w:val="en-US" w:eastAsia="zh-CN"/>
        </w:rPr>
      </w:pPr>
      <w:r>
        <w:rPr>
          <w:rFonts w:hint="default" w:ascii="Times New Roman" w:hAnsi="Times New Roman" w:eastAsia="方正仿宋_GBK" w:cs="Times New Roman"/>
          <w:b/>
          <w:bCs/>
          <w:strike w:val="0"/>
          <w:dstrike w:val="0"/>
          <w:sz w:val="28"/>
          <w:szCs w:val="28"/>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（3）推动许可管理数字化、智能化。建立完善全国国土空间用途管制监管系统，实现部、省、市、县</w:t>
      </w:r>
      <w:r>
        <w:rPr>
          <w:rFonts w:hint="eastAsia" w:ascii="Times New Roman" w:hAnsi="Times New Roman" w:eastAsia="方正仿宋_GBK" w:cs="Times New Roman"/>
          <w:b w:val="0"/>
          <w:bCs w:val="0"/>
          <w:strike w:val="0"/>
          <w:dstrike w:val="0"/>
          <w:color w:val="auto"/>
          <w:sz w:val="28"/>
          <w:szCs w:val="28"/>
          <w:lang w:val="en-US" w:eastAsia="zh-CN"/>
        </w:rPr>
        <w:t>（区）</w:t>
      </w:r>
      <w:r>
        <w:rPr>
          <w:rFonts w:hint="default" w:ascii="Times New Roman" w:hAnsi="Times New Roman" w:eastAsia="方正仿宋_GBK" w:cs="Times New Roman"/>
          <w:b w:val="0"/>
          <w:bCs w:val="0"/>
          <w:strike w:val="0"/>
          <w:dstrike w:val="0"/>
          <w:color w:val="auto"/>
          <w:sz w:val="28"/>
          <w:szCs w:val="28"/>
          <w:lang w:val="en-US" w:eastAsia="zh-CN"/>
        </w:rPr>
        <w:t>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（1）乡村建设规划许可证申请表（注销）。</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（2）原核发的《乡村建设规划许可证》及附件、附图。</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w:t>
      </w:r>
      <w:r>
        <w:rPr>
          <w:rFonts w:hint="default" w:ascii="Times New Roman" w:hAnsi="Times New Roman" w:eastAsia="方正仿宋_GBK" w:cs="Times New Roman"/>
          <w:b w:val="0"/>
          <w:bCs w:val="0"/>
          <w:strike w:val="0"/>
          <w:dstrike w:val="0"/>
          <w:color w:val="auto"/>
          <w:sz w:val="28"/>
          <w:szCs w:val="28"/>
          <w:shd w:val="clear" w:fill="FFFFFF"/>
          <w:lang w:val="en-US" w:eastAsia="zh-CN"/>
        </w:rPr>
        <w:t>乡</w:t>
      </w:r>
      <w:r>
        <w:rPr>
          <w:rFonts w:hint="default" w:ascii="Times New Roman" w:hAnsi="Times New Roman" w:eastAsia="方正仿宋_GBK" w:cs="Times New Roman"/>
          <w:b w:val="0"/>
          <w:bCs w:val="0"/>
          <w:strike w:val="0"/>
          <w:dstrike w:val="0"/>
          <w:color w:val="auto"/>
          <w:sz w:val="28"/>
          <w:szCs w:val="28"/>
          <w:lang w:val="en-US" w:eastAsia="zh-CN"/>
        </w:rPr>
        <w:t>、村庄规划区内使用原有宅基地进行农村村民住宅建设的规划管理办法，由省、自治区、直辖市制定。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1.有无法定中介服务事项：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2.中介服务事项名称：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3.设定中介服务事项的依据：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4.提供中介服务的机构：</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5.中介服务事项的收费性质：</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3.是否需要现场勘验：</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4.是否需要组织听证：</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5.是否需要招标、拍卖、挂牌交易：</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6.是否需要检验、检测、检疫：</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7.是否需要鉴定：</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8.是否需要专家评审：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9.是否需要向社会公示：</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10.是否实行告知承诺办理：</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11.审批机关是否委托服务机构开展技术性服务：</w:t>
      </w:r>
      <w:r>
        <w:rPr>
          <w:rFonts w:hint="default" w:ascii="Times New Roman" w:hAnsi="Times New Roman" w:eastAsia="方正仿宋_GBK" w:cs="Times New Roman"/>
          <w:b w:val="0"/>
          <w:bCs w:val="0"/>
          <w:strike w:val="0"/>
          <w:dstrike w:val="0"/>
          <w:color w:val="auto"/>
          <w:sz w:val="28"/>
          <w:szCs w:val="28"/>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1.承诺受理时限：</w:t>
      </w:r>
      <w:r>
        <w:rPr>
          <w:rFonts w:hint="default" w:ascii="Times New Roman" w:hAnsi="Times New Roman" w:eastAsia="方正仿宋_GBK" w:cs="Times New Roman"/>
          <w:b w:val="0"/>
          <w:bCs w:val="0"/>
          <w:strike w:val="0"/>
          <w:dstrike w:val="0"/>
          <w:color w:val="auto"/>
          <w:sz w:val="28"/>
          <w:szCs w:val="28"/>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sz w:val="28"/>
          <w:szCs w:val="28"/>
        </w:rPr>
      </w:pPr>
      <w:r>
        <w:rPr>
          <w:rFonts w:hint="default" w:ascii="Times New Roman" w:hAnsi="Times New Roman" w:eastAsia="方正仿宋_GBK" w:cs="Times New Roman"/>
          <w:b/>
          <w:bCs/>
          <w:strike w:val="0"/>
          <w:dstrike w:val="0"/>
          <w:color w:val="auto"/>
          <w:sz w:val="28"/>
          <w:szCs w:val="28"/>
          <w:lang w:val="en-US" w:eastAsia="zh-CN"/>
        </w:rPr>
        <w:t>2.法定审批时限：</w:t>
      </w:r>
      <w:r>
        <w:rPr>
          <w:rFonts w:hint="default" w:ascii="Times New Roman" w:hAnsi="Times New Roman" w:eastAsia="方正仿宋_GBK" w:cs="Times New Roman"/>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4.承诺审批时限：</w:t>
      </w:r>
      <w:r>
        <w:rPr>
          <w:rFonts w:hint="default" w:ascii="Times New Roman" w:hAnsi="Times New Roman" w:eastAsia="方正仿宋_GBK" w:cs="Times New Roman"/>
          <w:b w:val="0"/>
          <w:bCs w:val="0"/>
          <w:strike w:val="0"/>
          <w:dstrike w:val="0"/>
          <w:color w:val="auto"/>
          <w:sz w:val="28"/>
          <w:szCs w:val="28"/>
          <w:lang w:val="en-US" w:eastAsia="zh-CN"/>
        </w:rPr>
        <w:t>8个工作日</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val="0"/>
          <w:bCs w:val="0"/>
          <w:strike w:val="0"/>
          <w:dstrike w:val="0"/>
          <w:color w:val="auto"/>
          <w:sz w:val="28"/>
          <w:szCs w:val="28"/>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578" w:lineRule="exact"/>
        <w:ind w:firstLine="560" w:firstLineChars="200"/>
        <w:textAlignment w:val="auto"/>
        <w:rPr>
          <w:rFonts w:hint="default" w:ascii="Times New Roman" w:hAnsi="Times New Roman" w:eastAsia="方正仿宋_GBK" w:cs="Times New Roman"/>
          <w:strike w:val="0"/>
          <w:dstrike w:val="0"/>
          <w:sz w:val="28"/>
          <w:szCs w:val="28"/>
          <w:lang w:val="en-US"/>
        </w:rPr>
      </w:pPr>
      <w:r>
        <w:rPr>
          <w:rFonts w:hint="default" w:ascii="Times New Roman" w:hAnsi="Times New Roman" w:eastAsia="方正仿宋_GBK" w:cs="Times New Roman"/>
          <w:b/>
          <w:bCs/>
          <w:strike w:val="0"/>
          <w:dstrike w:val="0"/>
          <w:color w:val="auto"/>
          <w:sz w:val="28"/>
          <w:szCs w:val="28"/>
          <w:lang w:val="en-US" w:eastAsia="zh-CN"/>
        </w:rPr>
        <w:t>1.办理行政许可是否收费：</w:t>
      </w:r>
      <w:r>
        <w:rPr>
          <w:rFonts w:hint="default" w:ascii="Times New Roman" w:hAnsi="Times New Roman" w:eastAsia="方正仿宋_GBK" w:cs="Times New Roman"/>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2.收费项目的名称、收费项目的标准、设定收费项目的依据、规定收费标准的依据：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1.审批结果类型：</w:t>
      </w:r>
      <w:r>
        <w:rPr>
          <w:rFonts w:hint="default" w:ascii="Times New Roman" w:hAnsi="Times New Roman" w:eastAsia="方正仿宋_GBK" w:cs="Times New Roman"/>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2.审批结果名称：</w:t>
      </w:r>
      <w:r>
        <w:rPr>
          <w:rFonts w:hint="default" w:ascii="Times New Roman" w:hAnsi="Times New Roman" w:eastAsia="方正仿宋_GBK" w:cs="Times New Roman"/>
          <w:b w:val="0"/>
          <w:bCs w:val="0"/>
          <w:strike w:val="0"/>
          <w:dstrike w:val="0"/>
          <w:color w:val="auto"/>
          <w:sz w:val="28"/>
          <w:szCs w:val="28"/>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3.审批结果的有效期限：</w:t>
      </w:r>
      <w:r>
        <w:rPr>
          <w:rFonts w:hint="default" w:ascii="Times New Roman" w:hAnsi="Times New Roman" w:eastAsia="方正仿宋_GBK" w:cs="Times New Roman"/>
          <w:b w:val="0"/>
          <w:bCs w:val="0"/>
          <w:strike w:val="0"/>
          <w:dstrike w:val="0"/>
          <w:color w:val="auto"/>
          <w:sz w:val="28"/>
          <w:szCs w:val="28"/>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4.规定审批结果有效期限的依据：</w:t>
      </w:r>
      <w:r>
        <w:rPr>
          <w:rFonts w:hint="default" w:ascii="Times New Roman" w:hAnsi="Times New Roman" w:eastAsia="方正仿宋_GBK" w:cs="Times New Roman"/>
          <w:b w:val="0"/>
          <w:bCs w:val="0"/>
          <w:strike w:val="0"/>
          <w:dstrike w:val="0"/>
          <w:color w:val="auto"/>
          <w:sz w:val="28"/>
          <w:szCs w:val="28"/>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5.是否需要办理审批结果变更手续：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6.办理审批结果变更手续的要求：</w:t>
      </w:r>
      <w:r>
        <w:rPr>
          <w:rFonts w:hint="default" w:ascii="Times New Roman" w:hAnsi="Times New Roman" w:eastAsia="方正仿宋_GBK" w:cs="Times New Roman"/>
          <w:b w:val="0"/>
          <w:bCs w:val="0"/>
          <w:strike w:val="0"/>
          <w:dstrike w:val="0"/>
          <w:color w:val="auto"/>
          <w:sz w:val="28"/>
          <w:szCs w:val="28"/>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二）因历史文化古迹保护，地质灾害防治和基础设施、市政设施、公共服务设施的建设需要，以及其他涉及公共利益原因，造成地块范围和建设条件发生变化，无法按照原规划许可进行建设的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三）因不可抗力因素，在建设过程中确需对原规划许可进行变更的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四）因法律、法规和政策发生变化，确需对原规划许可进行变更的</w:t>
      </w:r>
      <w:r>
        <w:rPr>
          <w:rFonts w:hint="default" w:ascii="Times New Roman" w:hAnsi="Times New Roman" w:eastAsia="方正仿宋_GBK" w:cs="Times New Roman"/>
          <w:b w:val="0"/>
          <w:bCs w:val="0"/>
          <w:strike w:val="0"/>
          <w:dstrike w:val="0"/>
          <w:color w:val="auto"/>
          <w:sz w:val="28"/>
          <w:szCs w:val="28"/>
          <w:shd w:val="clear" w:fill="FFFFFF"/>
          <w:lang w:val="en-US" w:eastAsia="zh-CN"/>
        </w:rPr>
        <w:t>;（</w:t>
      </w:r>
      <w:r>
        <w:rPr>
          <w:rFonts w:hint="default" w:ascii="Times New Roman" w:hAnsi="Times New Roman" w:eastAsia="方正仿宋_GBK" w:cs="Times New Roman"/>
          <w:b w:val="0"/>
          <w:bCs w:val="0"/>
          <w:strike w:val="0"/>
          <w:dstrike w:val="0"/>
          <w:color w:val="auto"/>
          <w:sz w:val="28"/>
          <w:szCs w:val="28"/>
          <w:lang w:val="en-US" w:eastAsia="zh-CN"/>
        </w:rPr>
        <w:t>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7.是否需要办理审批结果延续手续：</w:t>
      </w:r>
      <w:r>
        <w:rPr>
          <w:rFonts w:hint="default" w:ascii="Times New Roman" w:hAnsi="Times New Roman" w:eastAsia="方正仿宋_GBK" w:cs="Times New Roman"/>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8.办理审批结果延续手续的要求：</w:t>
      </w:r>
      <w:r>
        <w:rPr>
          <w:rFonts w:hint="default" w:ascii="Times New Roman" w:hAnsi="Times New Roman" w:eastAsia="方正仿宋_GBK" w:cs="Times New Roman"/>
          <w:b w:val="0"/>
          <w:bCs w:val="0"/>
          <w:strike w:val="0"/>
          <w:dstrike w:val="0"/>
          <w:color w:val="auto"/>
          <w:sz w:val="28"/>
          <w:szCs w:val="28"/>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9.审批结果的有效地域范围：</w:t>
      </w:r>
      <w:r>
        <w:rPr>
          <w:rFonts w:hint="default" w:ascii="Times New Roman" w:hAnsi="Times New Roman" w:eastAsia="方正仿宋_GBK" w:cs="Times New Roman"/>
          <w:b w:val="0"/>
          <w:bCs w:val="0"/>
          <w:strike w:val="0"/>
          <w:dstrike w:val="0"/>
          <w:color w:val="auto"/>
          <w:sz w:val="28"/>
          <w:szCs w:val="28"/>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bCs/>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1"/>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1.有无行政许可数量限制：</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2.公布数量限制的方式：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3.公布数量限制的周期：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4.在数量限制条件下实施行政许可的方式：</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jc w:val="left"/>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5.规定在数量限制条件下实施行政许可方式的依据：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1.有无年检要求：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2.设定年检要求的依据：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3.年检周期：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4.年检是否要求报送材料：</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5.年检报送材料名称：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6.年检是否收费：</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7.年检收费项目的名称、年检收费项目的标准、设定年检收费项目的依据、规定年检项目收费标准的依据：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8.通过年检的证明或者标志：</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1.有无年报要求：</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2.年报报送材料名称：</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2"/>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3.设定年报要求的依据：</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strike w:val="0"/>
          <w:dstrike w:val="0"/>
          <w:color w:val="auto"/>
          <w:sz w:val="28"/>
          <w:szCs w:val="28"/>
          <w:lang w:val="en-US" w:eastAsia="zh-CN"/>
        </w:rPr>
      </w:pPr>
      <w:r>
        <w:rPr>
          <w:rFonts w:hint="default" w:ascii="Times New Roman" w:hAnsi="Times New Roman" w:eastAsia="方正仿宋_GBK" w:cs="Times New Roman"/>
          <w:b/>
          <w:bCs/>
          <w:strike w:val="0"/>
          <w:dstrike w:val="0"/>
          <w:color w:val="auto"/>
          <w:sz w:val="28"/>
          <w:szCs w:val="28"/>
          <w:lang w:val="en-US" w:eastAsia="zh-CN"/>
        </w:rPr>
        <w:t>4.年报周期：</w:t>
      </w: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eastAsia" w:ascii="Times New Roman" w:hAnsi="Times New Roman" w:eastAsia="方正仿宋_GBK" w:cs="Times New Roman"/>
          <w:b w:val="0"/>
          <w:bCs w:val="0"/>
          <w:strike w:val="0"/>
          <w:dstrike w:val="0"/>
          <w:color w:val="auto"/>
          <w:sz w:val="28"/>
          <w:szCs w:val="28"/>
          <w:lang w:val="en-US" w:eastAsia="zh-CN"/>
        </w:rPr>
        <w:t>临翔区自然资源局</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textAlignment w:val="auto"/>
        <w:outlineLvl w:val="1"/>
        <w:rPr>
          <w:rFonts w:hint="default" w:ascii="Times New Roman" w:hAnsi="Times New Roman" w:eastAsia="方正黑体简体" w:cs="Times New Roman"/>
          <w:b w:val="0"/>
          <w:bCs w:val="0"/>
          <w:strike w:val="0"/>
          <w:dstrike w:val="0"/>
          <w:color w:val="auto"/>
          <w:sz w:val="28"/>
          <w:szCs w:val="28"/>
          <w:lang w:val="en-US" w:eastAsia="zh-CN"/>
        </w:rPr>
      </w:pPr>
      <w:r>
        <w:rPr>
          <w:rFonts w:hint="default" w:ascii="Times New Roman" w:hAnsi="Times New Roman" w:eastAsia="方正黑体简体" w:cs="Times New Roman"/>
          <w:b w:val="0"/>
          <w:bCs w:val="0"/>
          <w:strike w:val="0"/>
          <w:dstrike w:val="0"/>
          <w:color w:val="auto"/>
          <w:sz w:val="28"/>
          <w:szCs w:val="28"/>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60" w:firstLineChars="200"/>
        <w:textAlignment w:val="auto"/>
        <w:outlineLvl w:val="9"/>
        <w:rPr>
          <w:rFonts w:hint="default" w:ascii="Times New Roman" w:hAnsi="Times New Roman" w:eastAsia="方正仿宋_GBK" w:cs="Times New Roman"/>
          <w:b w:val="0"/>
          <w:bCs w:val="0"/>
          <w:strike w:val="0"/>
          <w:dstrike w:val="0"/>
          <w:color w:val="auto"/>
          <w:sz w:val="28"/>
          <w:szCs w:val="28"/>
          <w:lang w:val="en-US" w:eastAsia="zh-CN"/>
        </w:rPr>
      </w:pPr>
      <w:r>
        <w:rPr>
          <w:rFonts w:hint="default" w:ascii="Times New Roman" w:hAnsi="Times New Roman" w:eastAsia="方正仿宋_GBK" w:cs="Times New Roman"/>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pPr>
    </w:p>
    <w:p>
      <w:pPr>
        <w:pStyle w:val="2"/>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outlineLvl w:val="1"/>
        <w:rPr>
          <w:rFonts w:hint="default" w:ascii="Times New Roman" w:hAnsi="Times New Roman" w:eastAsia="方正仿宋_GBK" w:cs="Times New Roman"/>
          <w:b w:val="0"/>
          <w:bCs w:val="0"/>
          <w:strike w:val="0"/>
          <w:dstrike w:val="0"/>
          <w:color w:val="auto"/>
          <w:sz w:val="32"/>
          <w:szCs w:val="32"/>
          <w:highlight w:val="none"/>
          <w:lang w:val="en-US" w:eastAsia="zh-CN"/>
        </w:rPr>
      </w:pPr>
    </w:p>
    <w:sectPr>
      <w:pgSz w:w="11906" w:h="16838"/>
      <w:pgMar w:top="2098" w:right="1474" w:bottom="1984"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方正黑体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mNDdjOTAzZTQzNjI4M2E5NzZjMDk0ODYwOTVjZjUifQ=="/>
  </w:docVars>
  <w:rsids>
    <w:rsidRoot w:val="4A1947CF"/>
    <w:rsid w:val="02901767"/>
    <w:rsid w:val="0BC1013B"/>
    <w:rsid w:val="0BCC3BEF"/>
    <w:rsid w:val="0E3917EB"/>
    <w:rsid w:val="10B658F3"/>
    <w:rsid w:val="186B210A"/>
    <w:rsid w:val="197E68F5"/>
    <w:rsid w:val="1E1D69EC"/>
    <w:rsid w:val="2B07727D"/>
    <w:rsid w:val="36C06BEE"/>
    <w:rsid w:val="37CA2AE9"/>
    <w:rsid w:val="4035670F"/>
    <w:rsid w:val="48783A4A"/>
    <w:rsid w:val="4A1947CF"/>
    <w:rsid w:val="4AB07E58"/>
    <w:rsid w:val="4F907758"/>
    <w:rsid w:val="567B0038"/>
    <w:rsid w:val="57C75930"/>
    <w:rsid w:val="5AE71257"/>
    <w:rsid w:val="5E136FB7"/>
    <w:rsid w:val="63EF1E77"/>
    <w:rsid w:val="67D95A93"/>
    <w:rsid w:val="690D5F2A"/>
    <w:rsid w:val="69BE38D8"/>
    <w:rsid w:val="69C4136C"/>
    <w:rsid w:val="6A091AA3"/>
    <w:rsid w:val="6AFC5911"/>
    <w:rsid w:val="707A6F6D"/>
    <w:rsid w:val="726F5A30"/>
    <w:rsid w:val="74196D88"/>
    <w:rsid w:val="753A0710"/>
    <w:rsid w:val="773D0BAE"/>
    <w:rsid w:val="7775106C"/>
    <w:rsid w:val="7DBB54B6"/>
    <w:rsid w:val="7EBFC3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72</Pages>
  <Words>180</Words>
  <Characters>185</Characters>
  <Lines>0</Lines>
  <Paragraphs>0</Paragraphs>
  <TotalTime>0</TotalTime>
  <ScaleCrop>false</ScaleCrop>
  <LinksUpToDate>false</LinksUpToDate>
  <CharactersWithSpaces>185</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2018-07-11T15:11:00Z</dcterms:created>
  <dc:creator>d</dc:creator>
  <cp:lastModifiedBy>茶薛斌</cp:lastModifiedBy>
  <dcterms:modified xsi:type="dcterms:W3CDTF">2024-06-26T11:44:59Z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D3FA76E7E5B8403290C594750F2B61DC_13</vt:lpwstr>
  </property>
  <property fmtid="{D5CDD505-2E9C-101B-9397-08002B2CF9AE}" pid="4" name="hmcheck_markmode">
    <vt:i4>0</vt:i4>
  </property>
</Properties>
</file>