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67E3B1">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14:paraId="1096D4F8">
      <w:pPr>
        <w:snapToGrid w:val="0"/>
        <w:spacing w:line="317" w:lineRule="auto"/>
        <w:jc w:val="center"/>
        <w:rPr>
          <w:rFonts w:hint="eastAsia" w:ascii="黑体" w:hAnsi="黑体" w:eastAsia="黑体" w:cs="黑体"/>
          <w:sz w:val="44"/>
          <w:szCs w:val="44"/>
        </w:rPr>
      </w:pPr>
      <w:r>
        <w:rPr>
          <w:rFonts w:hint="eastAsia" w:ascii="黑体" w:hAnsi="黑体" w:eastAsia="黑体" w:cs="黑体"/>
          <w:sz w:val="44"/>
          <w:szCs w:val="44"/>
        </w:rPr>
        <w:t>云南省</w:t>
      </w:r>
      <w:r>
        <w:rPr>
          <w:rFonts w:hint="eastAsia" w:ascii="黑体" w:hAnsi="黑体" w:eastAsia="黑体" w:cs="黑体"/>
          <w:sz w:val="44"/>
          <w:szCs w:val="44"/>
          <w:lang w:val="en-US" w:eastAsia="zh-CN"/>
        </w:rPr>
        <w:t>临翔区</w:t>
      </w:r>
      <w:r>
        <w:rPr>
          <w:rFonts w:hint="eastAsia" w:ascii="黑体" w:hAnsi="黑体" w:eastAsia="黑体" w:cs="黑体"/>
          <w:sz w:val="44"/>
          <w:szCs w:val="44"/>
        </w:rPr>
        <w:t>烟草制品零售点</w:t>
      </w:r>
    </w:p>
    <w:p w14:paraId="0574F581">
      <w:pPr>
        <w:snapToGrid w:val="0"/>
        <w:spacing w:line="317" w:lineRule="auto"/>
        <w:jc w:val="center"/>
        <w:rPr>
          <w:rFonts w:ascii="方正小标宋简体" w:eastAsia="方正小标宋简体"/>
          <w:sz w:val="44"/>
          <w:szCs w:val="44"/>
        </w:rPr>
      </w:pPr>
      <w:r>
        <w:rPr>
          <w:rFonts w:hint="eastAsia" w:ascii="黑体" w:hAnsi="黑体" w:eastAsia="黑体" w:cs="黑体"/>
          <w:sz w:val="44"/>
          <w:szCs w:val="44"/>
        </w:rPr>
        <w:t>间距测量规则及标准</w:t>
      </w:r>
    </w:p>
    <w:p w14:paraId="72FB0D4F"/>
    <w:p w14:paraId="243A796D">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w:t>
      </w:r>
      <w:r>
        <w:rPr>
          <w:rFonts w:hint="eastAsia" w:ascii="仿宋_GB2312" w:hAnsi="仿宋_GB2312" w:eastAsia="仿宋_GB2312" w:cs="仿宋_GB2312"/>
          <w:spacing w:val="10"/>
          <w:sz w:val="32"/>
          <w:szCs w:val="32"/>
          <w:lang w:val="en-US" w:eastAsia="zh-CN"/>
        </w:rPr>
        <w:t>临翔区</w:t>
      </w:r>
      <w:r>
        <w:rPr>
          <w:rFonts w:hint="eastAsia" w:ascii="仿宋_GB2312" w:hAnsi="仿宋_GB2312" w:eastAsia="仿宋_GB2312" w:cs="仿宋_GB2312"/>
          <w:spacing w:val="10"/>
          <w:sz w:val="32"/>
          <w:szCs w:val="32"/>
        </w:rPr>
        <w:t>辖区实际情况，现明确《云南省</w:t>
      </w:r>
      <w:r>
        <w:rPr>
          <w:rFonts w:hint="eastAsia" w:ascii="仿宋_GB2312" w:hAnsi="仿宋_GB2312" w:eastAsia="仿宋_GB2312" w:cs="仿宋_GB2312"/>
          <w:spacing w:val="10"/>
          <w:sz w:val="32"/>
          <w:szCs w:val="32"/>
          <w:lang w:val="en-US" w:eastAsia="zh-CN"/>
        </w:rPr>
        <w:t>临翔区</w:t>
      </w:r>
      <w:bookmarkStart w:id="2" w:name="_GoBack"/>
      <w:bookmarkEnd w:id="2"/>
      <w:r>
        <w:rPr>
          <w:rFonts w:hint="eastAsia" w:ascii="仿宋_GB2312" w:hAnsi="仿宋_GB2312" w:eastAsia="仿宋_GB2312" w:cs="仿宋_GB2312"/>
          <w:spacing w:val="10"/>
          <w:sz w:val="32"/>
          <w:szCs w:val="32"/>
        </w:rPr>
        <w:t>烟草制品零售点合理布局规划》第七条中有关的“零售点间距”测量规则及标准如下：</w:t>
      </w:r>
    </w:p>
    <w:p w14:paraId="72510976">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29E4DCEB">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14:paraId="4BFBF052">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14:paraId="1B3F6889">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14:paraId="6A9A1513">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4277AC8">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699E0E50">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14:paraId="6F981416">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384787F4">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2B376E23">
      <w:pPr>
        <w:pStyle w:val="3"/>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08890E08">
      <w:pPr>
        <w:pStyle w:val="3"/>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5"/>
                    <a:stretch>
                      <a:fillRect/>
                    </a:stretch>
                  </pic:blipFill>
                  <pic:spPr>
                    <a:xfrm>
                      <a:off x="0" y="0"/>
                      <a:ext cx="3970020" cy="1748155"/>
                    </a:xfrm>
                    <a:prstGeom prst="rect">
                      <a:avLst/>
                    </a:prstGeom>
                  </pic:spPr>
                </pic:pic>
              </a:graphicData>
            </a:graphic>
          </wp:inline>
        </w:drawing>
      </w:r>
    </w:p>
    <w:p w14:paraId="0CEC102B">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5734EB21">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242D42F5">
      <w:pPr>
        <w:pStyle w:val="3"/>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6"/>
                    <a:stretch>
                      <a:fillRect/>
                    </a:stretch>
                  </pic:blipFill>
                  <pic:spPr>
                    <a:xfrm>
                      <a:off x="0" y="0"/>
                      <a:ext cx="5240217" cy="1887838"/>
                    </a:xfrm>
                    <a:prstGeom prst="rect">
                      <a:avLst/>
                    </a:prstGeom>
                  </pic:spPr>
                </pic:pic>
              </a:graphicData>
            </a:graphic>
          </wp:inline>
        </w:drawing>
      </w:r>
    </w:p>
    <w:p w14:paraId="776E6F0B">
      <w:pPr>
        <w:pStyle w:val="3"/>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62A6E21E">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50415676">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759EDD08">
      <w:pPr>
        <w:pStyle w:val="3"/>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7"/>
                    <a:stretch>
                      <a:fillRect/>
                    </a:stretch>
                  </pic:blipFill>
                  <pic:spPr>
                    <a:xfrm>
                      <a:off x="0" y="0"/>
                      <a:ext cx="4934585" cy="2446020"/>
                    </a:xfrm>
                    <a:prstGeom prst="rect">
                      <a:avLst/>
                    </a:prstGeom>
                  </pic:spPr>
                </pic:pic>
              </a:graphicData>
            </a:graphic>
          </wp:inline>
        </w:drawing>
      </w:r>
    </w:p>
    <w:p w14:paraId="6A9278E2">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10347568">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4788E18F">
      <w:pPr>
        <w:pStyle w:val="3"/>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8"/>
                    <a:stretch>
                      <a:fillRect/>
                    </a:stretch>
                  </pic:blipFill>
                  <pic:spPr>
                    <a:xfrm>
                      <a:off x="0" y="0"/>
                      <a:ext cx="5015865" cy="2638425"/>
                    </a:xfrm>
                    <a:prstGeom prst="rect">
                      <a:avLst/>
                    </a:prstGeom>
                  </pic:spPr>
                </pic:pic>
              </a:graphicData>
            </a:graphic>
          </wp:inline>
        </w:drawing>
      </w:r>
    </w:p>
    <w:p w14:paraId="69420F6D">
      <w:pPr>
        <w:pStyle w:val="3"/>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2656B8B1">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67F82DF3">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9"/>
                    <a:stretch>
                      <a:fillRect/>
                    </a:stretch>
                  </pic:blipFill>
                  <pic:spPr>
                    <a:xfrm>
                      <a:off x="0" y="0"/>
                      <a:ext cx="5194300" cy="2531745"/>
                    </a:xfrm>
                    <a:prstGeom prst="rect">
                      <a:avLst/>
                    </a:prstGeom>
                  </pic:spPr>
                </pic:pic>
              </a:graphicData>
            </a:graphic>
          </wp:inline>
        </w:drawing>
      </w:r>
    </w:p>
    <w:p w14:paraId="3707A057">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3A9EF403">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7F03D8B9">
      <w:pPr>
        <w:pStyle w:val="3"/>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19E35E7">
      <w:pPr>
        <w:pStyle w:val="3"/>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3D86D322">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785E8E9F">
      <w:pPr>
        <w:pStyle w:val="3"/>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1"/>
                    <a:srcRect t="17596"/>
                    <a:stretch>
                      <a:fillRect/>
                    </a:stretch>
                  </pic:blipFill>
                  <pic:spPr>
                    <a:xfrm>
                      <a:off x="0" y="0"/>
                      <a:ext cx="4768850" cy="2709545"/>
                    </a:xfrm>
                    <a:prstGeom prst="rect">
                      <a:avLst/>
                    </a:prstGeom>
                  </pic:spPr>
                </pic:pic>
              </a:graphicData>
            </a:graphic>
          </wp:inline>
        </w:drawing>
      </w:r>
    </w:p>
    <w:p w14:paraId="5E9270B5">
      <w:pPr>
        <w:pStyle w:val="3"/>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32FAAED7">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561234D6">
      <w:pPr>
        <w:pStyle w:val="3"/>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1381E191">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2"/>
                    <a:stretch>
                      <a:fillRect/>
                    </a:stretch>
                  </pic:blipFill>
                  <pic:spPr>
                    <a:xfrm>
                      <a:off x="0" y="0"/>
                      <a:ext cx="3064510" cy="2741930"/>
                    </a:xfrm>
                    <a:prstGeom prst="rect">
                      <a:avLst/>
                    </a:prstGeom>
                  </pic:spPr>
                </pic:pic>
              </a:graphicData>
            </a:graphic>
          </wp:inline>
        </w:drawing>
      </w:r>
    </w:p>
    <w:p w14:paraId="78B739C2">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282FCFA0">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4D3CE240">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33C082C6">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3"/>
                    <a:stretch>
                      <a:fillRect/>
                    </a:stretch>
                  </pic:blipFill>
                  <pic:spPr>
                    <a:xfrm>
                      <a:off x="0" y="0"/>
                      <a:ext cx="2782892" cy="2481288"/>
                    </a:xfrm>
                    <a:prstGeom prst="rect">
                      <a:avLst/>
                    </a:prstGeom>
                  </pic:spPr>
                </pic:pic>
              </a:graphicData>
            </a:graphic>
          </wp:inline>
        </w:drawing>
      </w:r>
    </w:p>
    <w:p w14:paraId="7B65B161">
      <w:pPr>
        <w:pStyle w:val="3"/>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0F7824B2">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0F247B43">
      <w:pPr>
        <w:pStyle w:val="3"/>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05996E78">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4"/>
                    <a:stretch>
                      <a:fillRect/>
                    </a:stretch>
                  </pic:blipFill>
                  <pic:spPr>
                    <a:xfrm>
                      <a:off x="0" y="0"/>
                      <a:ext cx="2703830" cy="2475865"/>
                    </a:xfrm>
                    <a:prstGeom prst="rect">
                      <a:avLst/>
                    </a:prstGeom>
                  </pic:spPr>
                </pic:pic>
              </a:graphicData>
            </a:graphic>
          </wp:inline>
        </w:drawing>
      </w:r>
    </w:p>
    <w:p w14:paraId="6A2F9CC0">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3F9D6391">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14018825">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19D0BE73">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5"/>
                    <a:stretch>
                      <a:fillRect/>
                    </a:stretch>
                  </pic:blipFill>
                  <pic:spPr>
                    <a:xfrm>
                      <a:off x="0" y="0"/>
                      <a:ext cx="2844973" cy="2145560"/>
                    </a:xfrm>
                    <a:prstGeom prst="rect">
                      <a:avLst/>
                    </a:prstGeom>
                  </pic:spPr>
                </pic:pic>
              </a:graphicData>
            </a:graphic>
          </wp:inline>
        </w:drawing>
      </w:r>
    </w:p>
    <w:p w14:paraId="7826EE6E">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0895FC0F">
      <w:pPr>
        <w:pStyle w:val="3"/>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7CF375EE">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23002B4A">
      <w:pPr>
        <w:pStyle w:val="3"/>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6">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58898B3A">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2FAF05A4">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687828B0">
      <w:pPr>
        <w:pStyle w:val="3"/>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7"/>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14:paraId="64BDC60C">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0B0830E4">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5448580B">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8"/>
                    <a:stretch>
                      <a:fillRect/>
                    </a:stretch>
                  </pic:blipFill>
                  <pic:spPr>
                    <a:xfrm>
                      <a:off x="0" y="0"/>
                      <a:ext cx="3851275" cy="2245360"/>
                    </a:xfrm>
                    <a:prstGeom prst="rect">
                      <a:avLst/>
                    </a:prstGeom>
                  </pic:spPr>
                </pic:pic>
              </a:graphicData>
            </a:graphic>
          </wp:inline>
        </w:drawing>
      </w:r>
    </w:p>
    <w:p w14:paraId="76668731">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565D63E7">
      <w:pPr>
        <w:pStyle w:val="3"/>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57CE6D8F">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19"/>
                    <a:stretch>
                      <a:fillRect/>
                    </a:stretch>
                  </pic:blipFill>
                  <pic:spPr>
                    <a:xfrm>
                      <a:off x="0" y="0"/>
                      <a:ext cx="5163185" cy="2213610"/>
                    </a:xfrm>
                    <a:prstGeom prst="rect">
                      <a:avLst/>
                    </a:prstGeom>
                  </pic:spPr>
                </pic:pic>
              </a:graphicData>
            </a:graphic>
          </wp:inline>
        </w:drawing>
      </w:r>
    </w:p>
    <w:p w14:paraId="254DDC38">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37061EF2">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00DDF226">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5D9F532D">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4446C81B">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6A77822E">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0"/>
                    <a:stretch>
                      <a:fillRect/>
                    </a:stretch>
                  </pic:blipFill>
                  <pic:spPr>
                    <a:xfrm rot="10800000" flipH="1" flipV="1">
                      <a:off x="0" y="0"/>
                      <a:ext cx="4333875" cy="2213610"/>
                    </a:xfrm>
                    <a:prstGeom prst="rect">
                      <a:avLst/>
                    </a:prstGeom>
                  </pic:spPr>
                </pic:pic>
              </a:graphicData>
            </a:graphic>
          </wp:inline>
        </w:drawing>
      </w:r>
    </w:p>
    <w:p w14:paraId="05CA1EC4">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360B08F0">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478C05C4">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7E43A53A">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61C602FF">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046DE5D4">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0716ACC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2"/>
                    <a:stretch>
                      <a:fillRect/>
                    </a:stretch>
                  </pic:blipFill>
                  <pic:spPr>
                    <a:xfrm>
                      <a:off x="0" y="0"/>
                      <a:ext cx="3131185" cy="2522855"/>
                    </a:xfrm>
                    <a:prstGeom prst="rect">
                      <a:avLst/>
                    </a:prstGeom>
                  </pic:spPr>
                </pic:pic>
              </a:graphicData>
            </a:graphic>
          </wp:inline>
        </w:drawing>
      </w:r>
    </w:p>
    <w:p w14:paraId="0BEF92C2">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00DDD9FF">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5A00C3F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3"/>
                    <a:stretch>
                      <a:fillRect/>
                    </a:stretch>
                  </pic:blipFill>
                  <pic:spPr>
                    <a:xfrm>
                      <a:off x="0" y="0"/>
                      <a:ext cx="3330575" cy="2741930"/>
                    </a:xfrm>
                    <a:prstGeom prst="rect">
                      <a:avLst/>
                    </a:prstGeom>
                  </pic:spPr>
                </pic:pic>
              </a:graphicData>
            </a:graphic>
          </wp:inline>
        </w:drawing>
      </w:r>
    </w:p>
    <w:p w14:paraId="6A6B64CD">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3506F200">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667EC88F">
      <w:pPr>
        <w:pStyle w:val="3"/>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14:paraId="7E92B278">
      <w:pPr>
        <w:rPr>
          <w:rFonts w:ascii="仿宋_GB2312" w:hAnsi="仿宋_GB2312" w:eastAsia="仿宋_GB2312" w:cs="仿宋_GB2312"/>
          <w:spacing w:val="10"/>
          <w:sz w:val="32"/>
          <w:szCs w:val="32"/>
        </w:rPr>
      </w:pPr>
    </w:p>
    <w:p w14:paraId="34240512">
      <w:pPr>
        <w:rPr>
          <w:rFonts w:ascii="仿宋_GB2312" w:hAnsi="仿宋_GB2312" w:eastAsia="仿宋_GB2312" w:cs="仿宋_GB2312"/>
          <w:spacing w:val="10"/>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6950E9-FA01-41FA-A495-3EAD36F39E8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2" w:fontKey="{BA716F81-BA48-4B41-9C23-26632B3AEA58}"/>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49E9AC75-2D58-41D6-98A5-23E270A60F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E61AE">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BD355">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18BD355">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4MjM3ZjU3ZTUwMTA0OTg1OWM2MjlhMWVmNmU2YzcifQ=="/>
  </w:docVars>
  <w:rsids>
    <w:rsidRoot w:val="0CE14AE9"/>
    <w:rsid w:val="00065631"/>
    <w:rsid w:val="00072860"/>
    <w:rsid w:val="00091159"/>
    <w:rsid w:val="000972D0"/>
    <w:rsid w:val="000A6366"/>
    <w:rsid w:val="00120A19"/>
    <w:rsid w:val="00152391"/>
    <w:rsid w:val="00156326"/>
    <w:rsid w:val="001C337B"/>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904BE"/>
    <w:rsid w:val="004C5AE1"/>
    <w:rsid w:val="004E0FD9"/>
    <w:rsid w:val="00501EE6"/>
    <w:rsid w:val="00520897"/>
    <w:rsid w:val="0052516C"/>
    <w:rsid w:val="00554B9A"/>
    <w:rsid w:val="00575AA6"/>
    <w:rsid w:val="005E32BD"/>
    <w:rsid w:val="00617CE0"/>
    <w:rsid w:val="00647CF2"/>
    <w:rsid w:val="006B4AE6"/>
    <w:rsid w:val="007738FF"/>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744B2"/>
    <w:rsid w:val="00AD5C72"/>
    <w:rsid w:val="00B024B1"/>
    <w:rsid w:val="00B058E1"/>
    <w:rsid w:val="00B559E6"/>
    <w:rsid w:val="00B62E80"/>
    <w:rsid w:val="00B73C7E"/>
    <w:rsid w:val="00B8146C"/>
    <w:rsid w:val="00B82231"/>
    <w:rsid w:val="00B912EC"/>
    <w:rsid w:val="00BF6464"/>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64F61C0"/>
    <w:rsid w:val="388E7705"/>
    <w:rsid w:val="38E94DD8"/>
    <w:rsid w:val="38F85F83"/>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F1F1ECC"/>
    <w:rsid w:val="6F3239AE"/>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 w:val="FAEFB9DD"/>
    <w:rsid w:val="FF7774A0"/>
    <w:rsid w:val="FFCE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Body Text"/>
    <w:basedOn w:val="1"/>
    <w:autoRedefine/>
    <w:unhideWhenUsed/>
    <w:qFormat/>
    <w:uiPriority w:val="0"/>
    <w:pPr>
      <w:spacing w:after="120"/>
    </w:pPr>
  </w:style>
  <w:style w:type="paragraph" w:styleId="4">
    <w:name w:val="footer"/>
    <w:basedOn w:val="1"/>
    <w:autoRedefine/>
    <w:qFormat/>
    <w:uiPriority w:val="99"/>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autoRedefine/>
    <w:qFormat/>
    <w:uiPriority w:val="10"/>
    <w:pPr>
      <w:spacing w:before="120" w:after="120"/>
      <w:jc w:val="center"/>
      <w:outlineLvl w:val="0"/>
    </w:pPr>
    <w:rPr>
      <w:rFonts w:ascii="方正小标宋简体" w:hAnsi="等线 Light" w:eastAsia="方正小标宋简体"/>
      <w:sz w:val="44"/>
      <w:szCs w:val="44"/>
    </w:rPr>
  </w:style>
  <w:style w:type="character" w:styleId="9">
    <w:name w:val="page number"/>
    <w:basedOn w:val="8"/>
    <w:autoRedefine/>
    <w:qFormat/>
    <w:uiPriority w:val="0"/>
  </w:style>
  <w:style w:type="character" w:styleId="10">
    <w:name w:val="Emphasis"/>
    <w:basedOn w:val="8"/>
    <w:autoRedefine/>
    <w:qFormat/>
    <w:uiPriority w:val="0"/>
    <w:rPr>
      <w:i/>
    </w:rPr>
  </w:style>
  <w:style w:type="paragraph" w:styleId="11">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2418</Words>
  <Characters>2532</Characters>
  <Lines>18</Lines>
  <Paragraphs>5</Paragraphs>
  <TotalTime>1</TotalTime>
  <ScaleCrop>false</ScaleCrop>
  <LinksUpToDate>false</LinksUpToDate>
  <CharactersWithSpaces>2533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2023-12-12T17:21:00Z</dcterms:created>
  <dc:creator>R</dc:creator>
  <cp:lastModifiedBy>zlx</cp:lastModifiedBy>
  <dcterms:modified xsi:type="dcterms:W3CDTF">2024-09-04T02:24:56Z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F2B3D484C5B74A80901CBF8DED896298_13</vt:lpwstr>
  </property>
</Properties>
</file>